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52"/>
          <w:szCs w:val="52"/>
        </w:rPr>
      </w:pPr>
      <w:bookmarkStart w:id="0" w:name="_Toc520729055"/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艾米机器人远程控制</w:t>
      </w:r>
      <w:bookmarkEnd w:id="0"/>
      <w:r>
        <w:rPr>
          <w:rFonts w:hint="eastAsia"/>
          <w:b/>
          <w:sz w:val="52"/>
          <w:szCs w:val="52"/>
        </w:rPr>
        <w:t>使用说明</w:t>
      </w: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pPr>
        <w:jc w:val="center"/>
        <w:rPr>
          <w:b/>
          <w:sz w:val="52"/>
          <w:szCs w:val="52"/>
        </w:rPr>
      </w:pPr>
    </w:p>
    <w:p>
      <w:r>
        <w:rPr>
          <w:rFonts w:hint="eastAsia"/>
        </w:rPr>
        <w:t>版本记录：</w:t>
      </w:r>
    </w:p>
    <w:tbl>
      <w:tblPr>
        <w:tblStyle w:val="16"/>
        <w:tblW w:w="83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"/>
        <w:gridCol w:w="4869"/>
        <w:gridCol w:w="1418"/>
        <w:gridCol w:w="11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</w:tcPr>
          <w:p>
            <w:r>
              <w:rPr>
                <w:rFonts w:hint="eastAsia"/>
              </w:rPr>
              <w:t>版本</w:t>
            </w:r>
          </w:p>
        </w:tc>
        <w:tc>
          <w:tcPr>
            <w:tcW w:w="4869" w:type="dxa"/>
          </w:tcPr>
          <w:p>
            <w:r>
              <w:rPr>
                <w:rFonts w:hint="eastAsia"/>
              </w:rPr>
              <w:t>修改说明</w:t>
            </w:r>
          </w:p>
        </w:tc>
        <w:tc>
          <w:tcPr>
            <w:tcW w:w="1418" w:type="dxa"/>
          </w:tcPr>
          <w:p>
            <w:r>
              <w:rPr>
                <w:rFonts w:hint="eastAsia"/>
              </w:rPr>
              <w:t>修改日期</w:t>
            </w:r>
          </w:p>
        </w:tc>
        <w:tc>
          <w:tcPr>
            <w:tcW w:w="1175" w:type="dxa"/>
          </w:tcPr>
          <w:p>
            <w:r>
              <w:rPr>
                <w:rFonts w:hint="eastAsia"/>
              </w:rPr>
              <w:t>修改人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</w:tcPr>
          <w:p>
            <w:r>
              <w:rPr>
                <w:rFonts w:hint="eastAsia"/>
              </w:rPr>
              <w:t>V1.0</w:t>
            </w:r>
          </w:p>
        </w:tc>
        <w:tc>
          <w:tcPr>
            <w:tcW w:w="4869" w:type="dxa"/>
          </w:tcPr>
          <w:p>
            <w:r>
              <w:rPr>
                <w:rFonts w:hint="eastAsia"/>
              </w:rPr>
              <w:t>新建远程控制使用说明文档，包括建图，导航，地图，标记，控制，说话，漫游等功能；</w:t>
            </w:r>
          </w:p>
        </w:tc>
        <w:tc>
          <w:tcPr>
            <w:tcW w:w="1418" w:type="dxa"/>
          </w:tcPr>
          <w:p>
            <w:r>
              <w:rPr>
                <w:rFonts w:hint="eastAsia"/>
              </w:rPr>
              <w:t>2018-03-15</w:t>
            </w:r>
          </w:p>
        </w:tc>
        <w:tc>
          <w:tcPr>
            <w:tcW w:w="1175" w:type="dxa"/>
          </w:tcPr>
          <w:p>
            <w:r>
              <w:rPr>
                <w:rFonts w:hint="eastAsia"/>
              </w:rPr>
              <w:t>mudeyu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</w:tcPr>
          <w:p>
            <w:r>
              <w:rPr>
                <w:rFonts w:hint="eastAsia"/>
              </w:rPr>
              <w:t>V2.0</w:t>
            </w:r>
          </w:p>
        </w:tc>
        <w:tc>
          <w:tcPr>
            <w:tcW w:w="4869" w:type="dxa"/>
          </w:tcPr>
          <w:p>
            <w:r>
              <w:rPr>
                <w:rFonts w:hint="eastAsia"/>
              </w:rPr>
              <w:t>增加机器人端远程控制使用说明，包括机器人端建图，导航，漫游等等；</w:t>
            </w:r>
          </w:p>
        </w:tc>
        <w:tc>
          <w:tcPr>
            <w:tcW w:w="1418" w:type="dxa"/>
          </w:tcPr>
          <w:p>
            <w:r>
              <w:rPr>
                <w:rFonts w:hint="eastAsia"/>
              </w:rPr>
              <w:t>2018-06-06</w:t>
            </w:r>
          </w:p>
        </w:tc>
        <w:tc>
          <w:tcPr>
            <w:tcW w:w="1175" w:type="dxa"/>
          </w:tcPr>
          <w:p>
            <w:r>
              <w:rPr>
                <w:rFonts w:hint="eastAsia"/>
              </w:rPr>
              <w:t>mudeyu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</w:tcPr>
          <w:p>
            <w:r>
              <w:rPr>
                <w:rFonts w:hint="eastAsia"/>
              </w:rPr>
              <w:t>V2.1</w:t>
            </w:r>
          </w:p>
        </w:tc>
        <w:tc>
          <w:tcPr>
            <w:tcW w:w="4869" w:type="dxa"/>
          </w:tcPr>
          <w:p>
            <w:r>
              <w:rPr>
                <w:rFonts w:hint="eastAsia"/>
              </w:rPr>
              <w:t>更新漫游功能；</w:t>
            </w:r>
          </w:p>
        </w:tc>
        <w:tc>
          <w:tcPr>
            <w:tcW w:w="1418" w:type="dxa"/>
          </w:tcPr>
          <w:p>
            <w:r>
              <w:rPr>
                <w:rFonts w:hint="eastAsia"/>
              </w:rPr>
              <w:t>2018-07-20</w:t>
            </w:r>
          </w:p>
        </w:tc>
        <w:tc>
          <w:tcPr>
            <w:tcW w:w="1175" w:type="dxa"/>
          </w:tcPr>
          <w:p>
            <w:r>
              <w:rPr>
                <w:rFonts w:hint="eastAsia"/>
              </w:rPr>
              <w:t>mudeyu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V2.</w:t>
            </w: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4869" w:type="dxa"/>
            <w:vAlign w:val="top"/>
          </w:tcPr>
          <w:p>
            <w:pPr>
              <w:rPr>
                <w:rFonts w:hint="eastAsia"/>
              </w:rPr>
            </w:pPr>
          </w:p>
        </w:tc>
        <w:tc>
          <w:tcPr>
            <w:tcW w:w="1418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2018-07-20</w:t>
            </w:r>
          </w:p>
        </w:tc>
        <w:tc>
          <w:tcPr>
            <w:tcW w:w="1175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mudeyu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V2.</w:t>
            </w: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4869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update新图片</w:t>
            </w:r>
          </w:p>
        </w:tc>
        <w:tc>
          <w:tcPr>
            <w:tcW w:w="1418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201</w:t>
            </w:r>
            <w:r>
              <w:rPr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t>-0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07</w:t>
            </w:r>
          </w:p>
        </w:tc>
        <w:tc>
          <w:tcPr>
            <w:tcW w:w="1175" w:type="dxa"/>
            <w:vAlign w:val="top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Srp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目录</w:t>
      </w:r>
    </w:p>
    <w:p>
      <w:pPr>
        <w:pStyle w:val="11"/>
        <w:tabs>
          <w:tab w:val="right" w:leader="dot" w:pos="8306"/>
        </w:tabs>
      </w:pPr>
      <w:bookmarkStart w:id="74" w:name="_GoBack"/>
      <w:bookmarkEnd w:id="74"/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"1-3"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_Toc9724 </w:instrText>
      </w:r>
      <w:r>
        <w:fldChar w:fldCharType="separate"/>
      </w:r>
      <w:r>
        <w:rPr>
          <w:rFonts w:hint="eastAsia"/>
        </w:rPr>
        <w:t>1. 前言</w:t>
      </w:r>
      <w:r>
        <w:tab/>
      </w:r>
      <w:r>
        <w:fldChar w:fldCharType="begin"/>
      </w:r>
      <w:r>
        <w:instrText xml:space="preserve"> PAGEREF _Toc9724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_Toc26384 </w:instrText>
      </w:r>
      <w:r>
        <w:fldChar w:fldCharType="separate"/>
      </w:r>
      <w:r>
        <w:t xml:space="preserve">1.1. </w:t>
      </w:r>
      <w:r>
        <w:rPr>
          <w:rFonts w:hint="eastAsia"/>
        </w:rPr>
        <w:t>远程控制分为Server端和Client端</w:t>
      </w:r>
      <w:r>
        <w:tab/>
      </w:r>
      <w:r>
        <w:fldChar w:fldCharType="begin"/>
      </w:r>
      <w:r>
        <w:instrText xml:space="preserve"> PAGEREF _Toc26384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_Toc16905 </w:instrText>
      </w:r>
      <w:r>
        <w:fldChar w:fldCharType="separate"/>
      </w:r>
      <w:r>
        <w:t xml:space="preserve">1.2. </w:t>
      </w:r>
      <w:r>
        <w:rPr>
          <w:rFonts w:hint="eastAsia"/>
        </w:rPr>
        <w:t>远程控制场景</w:t>
      </w:r>
      <w:r>
        <w:tab/>
      </w:r>
      <w:r>
        <w:fldChar w:fldCharType="begin"/>
      </w:r>
      <w:r>
        <w:instrText xml:space="preserve"> PAGEREF _Toc16905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_Toc13229 </w:instrText>
      </w:r>
      <w:r>
        <w:fldChar w:fldCharType="separate"/>
      </w:r>
      <w:r>
        <w:rPr>
          <w:rFonts w:hint="eastAsia"/>
        </w:rPr>
        <w:t>2. 机器人端远程控制服务</w:t>
      </w:r>
      <w:r>
        <w:tab/>
      </w:r>
      <w:r>
        <w:fldChar w:fldCharType="begin"/>
      </w:r>
      <w:r>
        <w:instrText xml:space="preserve"> PAGEREF _Toc13229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_Toc32644 </w:instrText>
      </w:r>
      <w:r>
        <w:fldChar w:fldCharType="separate"/>
      </w:r>
      <w:r>
        <w:rPr>
          <w:rFonts w:asciiTheme="majorHAnsi" w:hAnsiTheme="majorHAnsi" w:eastAsiaTheme="majorEastAsia" w:cstheme="majorBidi"/>
          <w:bCs/>
          <w:vanish/>
          <w:szCs w:val="32"/>
        </w:rPr>
        <w:t xml:space="preserve">2. </w:t>
      </w:r>
      <w:r>
        <w:tab/>
      </w:r>
      <w:r>
        <w:fldChar w:fldCharType="begin"/>
      </w:r>
      <w:r>
        <w:instrText xml:space="preserve"> PAGEREF _Toc32644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_Toc105 </w:instrText>
      </w:r>
      <w:r>
        <w:fldChar w:fldCharType="separate"/>
      </w:r>
      <w:r>
        <w:t xml:space="preserve">2.1. </w:t>
      </w:r>
      <w:r>
        <w:rPr>
          <w:rFonts w:hint="eastAsia"/>
        </w:rPr>
        <w:t>远程控制服务主界面</w:t>
      </w:r>
      <w:r>
        <w:tab/>
      </w:r>
      <w:r>
        <w:fldChar w:fldCharType="begin"/>
      </w:r>
      <w:r>
        <w:instrText xml:space="preserve"> PAGEREF _Toc105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_Toc15469 </w:instrText>
      </w:r>
      <w:r>
        <w:fldChar w:fldCharType="separate"/>
      </w:r>
      <w:r>
        <w:t xml:space="preserve">2.2. </w:t>
      </w:r>
      <w:r>
        <w:rPr>
          <w:rFonts w:hint="eastAsia"/>
        </w:rPr>
        <w:t>连接设置</w:t>
      </w:r>
      <w:r>
        <w:tab/>
      </w:r>
      <w:r>
        <w:fldChar w:fldCharType="begin"/>
      </w:r>
      <w:r>
        <w:instrText xml:space="preserve"> PAGEREF _Toc15469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_Toc18557 </w:instrText>
      </w:r>
      <w:r>
        <w:fldChar w:fldCharType="separate"/>
      </w:r>
      <w:r>
        <w:t xml:space="preserve">2.3. </w:t>
      </w:r>
      <w:r>
        <w:rPr>
          <w:rFonts w:hint="eastAsia"/>
        </w:rPr>
        <w:t>更多设置</w:t>
      </w:r>
      <w:r>
        <w:tab/>
      </w:r>
      <w:r>
        <w:fldChar w:fldCharType="begin"/>
      </w:r>
      <w:r>
        <w:instrText xml:space="preserve"> PAGEREF _Toc18557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t xml:space="preserve">2.4. </w:t>
      </w:r>
      <w:r>
        <w:rPr>
          <w:rFonts w:hint="eastAsia"/>
        </w:rPr>
        <w:t>导航</w:t>
      </w:r>
      <w:r>
        <w:tab/>
      </w:r>
      <w:r>
        <w:fldChar w:fldCharType="begin"/>
      </w:r>
      <w:r>
        <w:instrText xml:space="preserve"> PAGEREF _Toc12134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_Toc14088 </w:instrText>
      </w:r>
      <w:r>
        <w:fldChar w:fldCharType="separate"/>
      </w:r>
      <w:r>
        <w:t xml:space="preserve">2.5. </w:t>
      </w:r>
      <w:r>
        <w:rPr>
          <w:rFonts w:hint="eastAsia"/>
        </w:rPr>
        <w:t>地图管理</w:t>
      </w:r>
      <w:r>
        <w:tab/>
      </w:r>
      <w:r>
        <w:fldChar w:fldCharType="begin"/>
      </w:r>
      <w:r>
        <w:instrText xml:space="preserve"> PAGEREF _Toc14088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_Toc4604 </w:instrText>
      </w:r>
      <w:r>
        <w:fldChar w:fldCharType="separate"/>
      </w:r>
      <w:r>
        <w:t xml:space="preserve">2.6. </w:t>
      </w:r>
      <w:r>
        <w:rPr>
          <w:rFonts w:hint="eastAsia"/>
        </w:rPr>
        <w:t>标记管理</w:t>
      </w:r>
      <w:r>
        <w:tab/>
      </w:r>
      <w:r>
        <w:fldChar w:fldCharType="begin"/>
      </w:r>
      <w:r>
        <w:instrText xml:space="preserve"> PAGEREF _Toc4604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_Toc30405 </w:instrText>
      </w:r>
      <w:r>
        <w:fldChar w:fldCharType="separate"/>
      </w:r>
      <w:r>
        <w:t xml:space="preserve">2.7. </w:t>
      </w:r>
      <w:r>
        <w:rPr>
          <w:rFonts w:hint="eastAsia"/>
        </w:rPr>
        <w:t>人体感应</w:t>
      </w:r>
      <w:r>
        <w:tab/>
      </w:r>
      <w:r>
        <w:fldChar w:fldCharType="begin"/>
      </w:r>
      <w:r>
        <w:instrText xml:space="preserve"> PAGEREF _Toc30405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_Toc17900 </w:instrText>
      </w:r>
      <w:r>
        <w:fldChar w:fldCharType="separate"/>
      </w:r>
      <w:r>
        <w:t xml:space="preserve">2.8. </w:t>
      </w:r>
      <w:r>
        <w:rPr>
          <w:rFonts w:hint="eastAsia"/>
        </w:rPr>
        <w:t>任务管理（漫游任务管理）</w:t>
      </w:r>
      <w:r>
        <w:tab/>
      </w:r>
      <w:r>
        <w:fldChar w:fldCharType="begin"/>
      </w:r>
      <w:r>
        <w:instrText xml:space="preserve"> PAGEREF _Toc17900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_Toc1186 </w:instrText>
      </w:r>
      <w:r>
        <w:fldChar w:fldCharType="separate"/>
      </w:r>
      <w:r>
        <w:t xml:space="preserve">2.9. </w:t>
      </w:r>
      <w:r>
        <w:rPr>
          <w:rFonts w:hint="eastAsia"/>
        </w:rPr>
        <w:t>任务控制</w:t>
      </w:r>
      <w:r>
        <w:tab/>
      </w:r>
      <w:r>
        <w:fldChar w:fldCharType="begin"/>
      </w:r>
      <w:r>
        <w:instrText xml:space="preserve"> PAGEREF _Toc1186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_Toc5613 </w:instrText>
      </w:r>
      <w:r>
        <w:fldChar w:fldCharType="separate"/>
      </w:r>
      <w:r>
        <w:t xml:space="preserve">2.10. </w:t>
      </w:r>
      <w:r>
        <w:rPr>
          <w:rFonts w:hint="eastAsia"/>
        </w:rPr>
        <w:t>停止全部</w:t>
      </w:r>
      <w:r>
        <w:tab/>
      </w:r>
      <w:r>
        <w:fldChar w:fldCharType="begin"/>
      </w:r>
      <w:r>
        <w:instrText xml:space="preserve"> PAGEREF _Toc5613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_Toc17398 </w:instrText>
      </w:r>
      <w:r>
        <w:fldChar w:fldCharType="separate"/>
      </w:r>
      <w:r>
        <w:t xml:space="preserve">2.11. </w:t>
      </w:r>
      <w:r>
        <w:rPr>
          <w:rFonts w:hint="eastAsia"/>
        </w:rPr>
        <w:t>更多功能</w:t>
      </w:r>
      <w:r>
        <w:tab/>
      </w:r>
      <w:r>
        <w:fldChar w:fldCharType="begin"/>
      </w:r>
      <w:r>
        <w:instrText xml:space="preserve"> PAGEREF _Toc17398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_Toc30094 </w:instrText>
      </w:r>
      <w:r>
        <w:fldChar w:fldCharType="separate"/>
      </w:r>
      <w:r>
        <w:t xml:space="preserve">2.12. </w:t>
      </w:r>
      <w:r>
        <w:rPr>
          <w:rFonts w:hint="eastAsia"/>
        </w:rPr>
        <w:t>版本</w:t>
      </w:r>
      <w:r>
        <w:tab/>
      </w:r>
      <w:r>
        <w:fldChar w:fldCharType="begin"/>
      </w:r>
      <w:r>
        <w:instrText xml:space="preserve"> PAGEREF _Toc30094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_Toc18781 </w:instrText>
      </w:r>
      <w:r>
        <w:fldChar w:fldCharType="separate"/>
      </w:r>
      <w:r>
        <w:rPr>
          <w:rFonts w:hint="eastAsia"/>
        </w:rPr>
        <w:t>3. 手机端远程控制</w:t>
      </w:r>
      <w:r>
        <w:tab/>
      </w:r>
      <w:r>
        <w:fldChar w:fldCharType="begin"/>
      </w:r>
      <w:r>
        <w:instrText xml:space="preserve"> PAGEREF _Toc18781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_Toc285 </w:instrText>
      </w:r>
      <w:r>
        <w:fldChar w:fldCharType="separate"/>
      </w:r>
      <w:r>
        <w:rPr>
          <w:rFonts w:asciiTheme="majorHAnsi" w:hAnsiTheme="majorHAnsi" w:eastAsiaTheme="majorEastAsia" w:cstheme="majorBidi"/>
          <w:bCs/>
          <w:vanish/>
          <w:szCs w:val="32"/>
        </w:rPr>
        <w:t xml:space="preserve">3. </w:t>
      </w:r>
      <w:r>
        <w:tab/>
      </w:r>
      <w:r>
        <w:fldChar w:fldCharType="begin"/>
      </w:r>
      <w:r>
        <w:instrText xml:space="preserve"> PAGEREF _Toc285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_Toc14728 </w:instrText>
      </w:r>
      <w:r>
        <w:fldChar w:fldCharType="separate"/>
      </w:r>
      <w:r>
        <w:t xml:space="preserve">3.1. </w:t>
      </w:r>
      <w:r>
        <w:rPr>
          <w:rFonts w:hint="eastAsia"/>
        </w:rPr>
        <w:t>连接机器人</w:t>
      </w:r>
      <w:r>
        <w:tab/>
      </w:r>
      <w:r>
        <w:fldChar w:fldCharType="begin"/>
      </w:r>
      <w:r>
        <w:instrText xml:space="preserve"> PAGEREF _Toc14728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_Toc17848 </w:instrText>
      </w:r>
      <w:r>
        <w:fldChar w:fldCharType="separate"/>
      </w:r>
      <w:r>
        <w:t xml:space="preserve">3.2. </w:t>
      </w:r>
      <w:r>
        <w:rPr>
          <w:rFonts w:hint="eastAsia"/>
        </w:rPr>
        <w:t>建图</w:t>
      </w:r>
      <w:r>
        <w:tab/>
      </w:r>
      <w:r>
        <w:fldChar w:fldCharType="begin"/>
      </w:r>
      <w:r>
        <w:instrText xml:space="preserve"> PAGEREF _Toc17848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_Toc17285 </w:instrText>
      </w:r>
      <w:r>
        <w:fldChar w:fldCharType="separate"/>
      </w:r>
      <w:r>
        <w:t xml:space="preserve">3.3. </w:t>
      </w:r>
      <w:r>
        <w:rPr>
          <w:rFonts w:hint="eastAsia"/>
        </w:rPr>
        <w:t>导航</w:t>
      </w:r>
      <w:r>
        <w:tab/>
      </w:r>
      <w:r>
        <w:fldChar w:fldCharType="begin"/>
      </w:r>
      <w:r>
        <w:instrText xml:space="preserve"> PAGEREF _Toc17285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_Toc23286 </w:instrText>
      </w:r>
      <w:r>
        <w:fldChar w:fldCharType="separate"/>
      </w:r>
      <w:r>
        <w:t xml:space="preserve">1) </w:t>
      </w:r>
      <w:r>
        <w:rPr>
          <w:rFonts w:hint="eastAsia"/>
        </w:rPr>
        <w:t>开启导航</w:t>
      </w:r>
      <w:r>
        <w:tab/>
      </w:r>
      <w:r>
        <w:fldChar w:fldCharType="begin"/>
      </w:r>
      <w:r>
        <w:instrText xml:space="preserve"> PAGEREF _Toc23286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_Toc14920 </w:instrText>
      </w:r>
      <w:r>
        <w:fldChar w:fldCharType="separate"/>
      </w:r>
      <w:r>
        <w:t xml:space="preserve">2) </w:t>
      </w:r>
      <w:r>
        <w:rPr>
          <w:rFonts w:hint="eastAsia"/>
        </w:rPr>
        <w:t>标记</w:t>
      </w:r>
      <w:r>
        <w:tab/>
      </w:r>
      <w:r>
        <w:fldChar w:fldCharType="begin"/>
      </w:r>
      <w:r>
        <w:instrText xml:space="preserve"> PAGEREF _Toc14920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_Toc25293 </w:instrText>
      </w:r>
      <w:r>
        <w:fldChar w:fldCharType="separate"/>
      </w:r>
      <w:r>
        <w:t xml:space="preserve">3) </w:t>
      </w:r>
      <w:r>
        <w:rPr>
          <w:rFonts w:hint="eastAsia"/>
        </w:rPr>
        <w:t>导航到标记</w:t>
      </w:r>
      <w:r>
        <w:tab/>
      </w:r>
      <w:r>
        <w:fldChar w:fldCharType="begin"/>
      </w:r>
      <w:r>
        <w:instrText xml:space="preserve"> PAGEREF _Toc25293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_Toc12160 </w:instrText>
      </w:r>
      <w:r>
        <w:fldChar w:fldCharType="separate"/>
      </w:r>
      <w:r>
        <w:t xml:space="preserve">4) </w:t>
      </w:r>
      <w:r>
        <w:rPr>
          <w:rFonts w:hint="eastAsia"/>
        </w:rPr>
        <w:t>导航到游标</w:t>
      </w:r>
      <w:r>
        <w:tab/>
      </w:r>
      <w:r>
        <w:fldChar w:fldCharType="begin"/>
      </w:r>
      <w:r>
        <w:instrText xml:space="preserve"> PAGEREF _Toc12160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_Toc27030 </w:instrText>
      </w:r>
      <w:r>
        <w:fldChar w:fldCharType="separate"/>
      </w:r>
      <w:r>
        <w:t xml:space="preserve">5) </w:t>
      </w:r>
      <w:r>
        <w:rPr>
          <w:rFonts w:hint="eastAsia"/>
        </w:rPr>
        <w:t>停止导航</w:t>
      </w:r>
      <w:r>
        <w:tab/>
      </w:r>
      <w:r>
        <w:fldChar w:fldCharType="begin"/>
      </w:r>
      <w:r>
        <w:instrText xml:space="preserve"> PAGEREF _Toc27030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_Toc16884 </w:instrText>
      </w:r>
      <w:r>
        <w:fldChar w:fldCharType="separate"/>
      </w:r>
      <w:r>
        <w:t xml:space="preserve">3.4. </w:t>
      </w:r>
      <w:r>
        <w:rPr>
          <w:rFonts w:hint="eastAsia"/>
        </w:rPr>
        <w:t>地图管理</w:t>
      </w:r>
      <w:r>
        <w:tab/>
      </w:r>
      <w:r>
        <w:fldChar w:fldCharType="begin"/>
      </w:r>
      <w:r>
        <w:instrText xml:space="preserve"> PAGEREF _Toc16884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_Toc12139 </w:instrText>
      </w:r>
      <w:r>
        <w:fldChar w:fldCharType="separate"/>
      </w:r>
      <w:r>
        <w:t xml:space="preserve">3.5. </w:t>
      </w:r>
      <w:r>
        <w:rPr>
          <w:rFonts w:hint="eastAsia"/>
        </w:rPr>
        <w:t>标记管理</w:t>
      </w:r>
      <w:r>
        <w:tab/>
      </w:r>
      <w:r>
        <w:fldChar w:fldCharType="begin"/>
      </w:r>
      <w:r>
        <w:instrText xml:space="preserve"> PAGEREF _Toc12139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_Toc9220 </w:instrText>
      </w:r>
      <w:r>
        <w:fldChar w:fldCharType="separate"/>
      </w:r>
      <w:r>
        <w:t xml:space="preserve">3.6. </w:t>
      </w:r>
      <w:r>
        <w:rPr>
          <w:rFonts w:hint="eastAsia"/>
        </w:rPr>
        <w:t>控制页</w:t>
      </w:r>
      <w:r>
        <w:tab/>
      </w:r>
      <w:r>
        <w:fldChar w:fldCharType="begin"/>
      </w:r>
      <w:r>
        <w:instrText xml:space="preserve"> PAGEREF _Toc9220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_Toc27949 </w:instrText>
      </w:r>
      <w:r>
        <w:fldChar w:fldCharType="separate"/>
      </w:r>
      <w:r>
        <w:t xml:space="preserve">3.7. </w:t>
      </w:r>
      <w:r>
        <w:rPr>
          <w:rFonts w:hint="eastAsia"/>
        </w:rPr>
        <w:t>远程说话</w:t>
      </w:r>
      <w:r>
        <w:tab/>
      </w:r>
      <w:r>
        <w:fldChar w:fldCharType="begin"/>
      </w:r>
      <w:r>
        <w:instrText xml:space="preserve"> PAGEREF _Toc27949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_Toc17157 </w:instrText>
      </w:r>
      <w:r>
        <w:fldChar w:fldCharType="separate"/>
      </w:r>
      <w:r>
        <w:t xml:space="preserve">3.8. </w:t>
      </w:r>
      <w:r>
        <w:rPr>
          <w:rFonts w:hint="eastAsia"/>
        </w:rPr>
        <w:t>任务管理</w:t>
      </w:r>
      <w:r>
        <w:tab/>
      </w:r>
      <w:r>
        <w:fldChar w:fldCharType="begin"/>
      </w:r>
      <w:r>
        <w:instrText xml:space="preserve"> PAGEREF _Toc17157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_Toc31473 </w:instrText>
      </w:r>
      <w:r>
        <w:fldChar w:fldCharType="separate"/>
      </w:r>
      <w:r>
        <w:rPr>
          <w:rFonts w:hint="default"/>
        </w:rPr>
        <w:t xml:space="preserve">1) </w:t>
      </w:r>
      <w:r>
        <w:rPr>
          <w:rFonts w:hint="eastAsia"/>
        </w:rPr>
        <w:t>新建任务</w:t>
      </w:r>
      <w:r>
        <w:tab/>
      </w:r>
      <w:r>
        <w:fldChar w:fldCharType="begin"/>
      </w:r>
      <w:r>
        <w:instrText xml:space="preserve"> PAGEREF _Toc31473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_Toc32391 </w:instrText>
      </w:r>
      <w:r>
        <w:fldChar w:fldCharType="separate"/>
      </w:r>
      <w:r>
        <w:rPr>
          <w:rFonts w:hint="default"/>
        </w:rPr>
        <w:t xml:space="preserve">2) </w:t>
      </w:r>
      <w:r>
        <w:rPr>
          <w:rFonts w:hint="eastAsia"/>
        </w:rPr>
        <w:t>修改漫游</w:t>
      </w:r>
      <w:r>
        <w:tab/>
      </w:r>
      <w:r>
        <w:fldChar w:fldCharType="begin"/>
      </w:r>
      <w:r>
        <w:instrText xml:space="preserve"> PAGEREF _Toc32391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_Toc10919 </w:instrText>
      </w:r>
      <w:r>
        <w:fldChar w:fldCharType="separate"/>
      </w:r>
      <w:r>
        <w:rPr>
          <w:rFonts w:hint="default"/>
        </w:rPr>
        <w:t xml:space="preserve">3) </w:t>
      </w:r>
      <w:r>
        <w:rPr>
          <w:rFonts w:hint="eastAsia"/>
        </w:rPr>
        <w:t>任务控制</w:t>
      </w:r>
      <w:r>
        <w:tab/>
      </w:r>
      <w:r>
        <w:fldChar w:fldCharType="begin"/>
      </w:r>
      <w:r>
        <w:instrText xml:space="preserve"> PAGEREF _Toc10919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/>
    <w:p/>
    <w:p>
      <w:pPr>
        <w:pStyle w:val="2"/>
        <w:numPr>
          <w:ilvl w:val="0"/>
          <w:numId w:val="1"/>
        </w:numPr>
      </w:pPr>
      <w:bookmarkStart w:id="1" w:name="_Toc520729056"/>
      <w:bookmarkStart w:id="2" w:name="_Toc9724"/>
      <w:r>
        <w:rPr>
          <w:rFonts w:hint="eastAsia"/>
        </w:rPr>
        <w:t>前言</w:t>
      </w:r>
      <w:bookmarkEnd w:id="1"/>
      <w:bookmarkEnd w:id="2"/>
    </w:p>
    <w:p>
      <w:pPr>
        <w:pStyle w:val="3"/>
        <w:numPr>
          <w:ilvl w:val="1"/>
          <w:numId w:val="2"/>
        </w:numPr>
      </w:pPr>
      <w:bookmarkStart w:id="3" w:name="_Toc520729057"/>
      <w:bookmarkStart w:id="4" w:name="_Toc26384"/>
      <w:r>
        <w:rPr>
          <w:rFonts w:hint="eastAsia"/>
        </w:rPr>
        <w:t>远程控制分为Server端和Client端</w:t>
      </w:r>
      <w:bookmarkEnd w:id="3"/>
      <w:bookmarkEnd w:id="4"/>
    </w:p>
    <w:p>
      <w:r>
        <w:rPr>
          <w:rFonts w:hint="eastAsia"/>
        </w:rPr>
        <w:t>远程控制服务是一个单独的</w:t>
      </w:r>
      <w:r>
        <w:t>S</w:t>
      </w:r>
      <w:r>
        <w:rPr>
          <w:rFonts w:hint="eastAsia"/>
        </w:rPr>
        <w:t>ervice，负责与移动端、云端进行连接和交互。</w:t>
      </w:r>
    </w:p>
    <w:p>
      <w:pPr>
        <w:pStyle w:val="3"/>
        <w:numPr>
          <w:ilvl w:val="1"/>
          <w:numId w:val="2"/>
        </w:numPr>
      </w:pPr>
      <w:bookmarkStart w:id="5" w:name="_Toc520729058"/>
      <w:bookmarkStart w:id="6" w:name="_Toc16905"/>
      <w:r>
        <w:rPr>
          <w:rFonts w:hint="eastAsia"/>
        </w:rPr>
        <w:t>远程控制场景</w:t>
      </w:r>
      <w:bookmarkEnd w:id="5"/>
      <w:bookmarkEnd w:id="6"/>
    </w:p>
    <w:p>
      <w:pPr>
        <w:pStyle w:val="19"/>
        <w:numPr>
          <w:ilvl w:val="0"/>
          <w:numId w:val="3"/>
        </w:numPr>
        <w:ind w:firstLineChars="0"/>
        <w:rPr>
          <w:highlight w:val="none"/>
        </w:rPr>
      </w:pPr>
      <w:r>
        <w:rPr>
          <w:rFonts w:hint="eastAsia"/>
          <w:highlight w:val="none"/>
        </w:rPr>
        <w:t>在同一个局域网中，移动端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通过发送局域网广播，与机器人端进行连接，并控制机器人；</w:t>
      </w:r>
    </w:p>
    <w:p>
      <w:pPr>
        <w:pStyle w:val="19"/>
        <w:numPr>
          <w:ilvl w:val="0"/>
          <w:numId w:val="3"/>
        </w:numPr>
        <w:ind w:firstLineChars="0"/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移动端输入机器人端IP，通过IP地址连接机器人；</w:t>
      </w:r>
    </w:p>
    <w:p>
      <w:pPr>
        <w:pStyle w:val="19"/>
        <w:numPr>
          <w:ilvl w:val="0"/>
          <w:numId w:val="3"/>
        </w:numPr>
        <w:ind w:firstLineChars="0"/>
        <w:rPr>
          <w:highlight w:val="none"/>
        </w:rPr>
      </w:pPr>
      <w:r>
        <w:rPr>
          <w:rFonts w:hint="eastAsia"/>
          <w:highlight w:val="none"/>
          <w:lang w:val="en-US" w:eastAsia="zh-CN"/>
        </w:rPr>
        <w:t>确保</w:t>
      </w:r>
      <w:r>
        <w:rPr>
          <w:rFonts w:hint="eastAsia"/>
          <w:highlight w:val="none"/>
        </w:rPr>
        <w:t>机器人端</w:t>
      </w:r>
      <w:r>
        <w:rPr>
          <w:rFonts w:hint="eastAsia"/>
          <w:highlight w:val="none"/>
          <w:lang w:val="en-US" w:eastAsia="zh-CN"/>
        </w:rPr>
        <w:t>及移动端</w:t>
      </w:r>
      <w:r>
        <w:rPr>
          <w:rFonts w:hint="eastAsia"/>
          <w:highlight w:val="none"/>
        </w:rPr>
        <w:t>用户</w:t>
      </w:r>
      <w:r>
        <w:rPr>
          <w:rFonts w:hint="eastAsia"/>
          <w:highlight w:val="none"/>
          <w:lang w:val="en-US" w:eastAsia="zh-CN"/>
        </w:rPr>
        <w:t>均</w:t>
      </w:r>
      <w:r>
        <w:rPr>
          <w:rFonts w:hint="eastAsia"/>
          <w:highlight w:val="none"/>
        </w:rPr>
        <w:t>已登录，通过云端服务器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连接移动端和机器人端，</w:t>
      </w:r>
      <w:r>
        <w:rPr>
          <w:rFonts w:hint="eastAsia"/>
          <w:highlight w:val="none"/>
          <w:lang w:val="en-US" w:eastAsia="zh-CN"/>
        </w:rPr>
        <w:t>并通过移动端</w:t>
      </w:r>
      <w:r>
        <w:rPr>
          <w:rFonts w:hint="eastAsia"/>
          <w:highlight w:val="none"/>
        </w:rPr>
        <w:t>远程控制机器人；</w:t>
      </w:r>
    </w:p>
    <w:p/>
    <w:p>
      <w:pPr>
        <w:pStyle w:val="2"/>
        <w:numPr>
          <w:ilvl w:val="0"/>
          <w:numId w:val="1"/>
        </w:numPr>
      </w:pPr>
      <w:bookmarkStart w:id="7" w:name="_Toc520729059"/>
      <w:bookmarkStart w:id="8" w:name="_Toc13229"/>
      <w:r>
        <w:rPr>
          <w:rFonts w:hint="eastAsia"/>
        </w:rPr>
        <w:t>机器人端远程控制</w:t>
      </w:r>
      <w:bookmarkEnd w:id="7"/>
      <w:r>
        <w:rPr>
          <w:rFonts w:hint="eastAsia"/>
        </w:rPr>
        <w:t>服务</w:t>
      </w:r>
      <w:bookmarkEnd w:id="8"/>
    </w:p>
    <w:p>
      <w:pPr>
        <w:pStyle w:val="19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9" w:name="_Toc520729240"/>
      <w:bookmarkEnd w:id="9"/>
      <w:bookmarkStart w:id="10" w:name="_Toc524956752"/>
      <w:bookmarkEnd w:id="10"/>
      <w:bookmarkStart w:id="11" w:name="_Toc522119948"/>
      <w:bookmarkEnd w:id="11"/>
      <w:bookmarkStart w:id="12" w:name="_Toc32644"/>
      <w:bookmarkEnd w:id="12"/>
      <w:bookmarkStart w:id="13" w:name="_Toc520729060"/>
    </w:p>
    <w:p>
      <w:pPr>
        <w:pStyle w:val="3"/>
        <w:numPr>
          <w:ilvl w:val="1"/>
          <w:numId w:val="2"/>
        </w:numPr>
      </w:pPr>
      <w:bookmarkStart w:id="14" w:name="_Toc105"/>
      <w:r>
        <w:rPr>
          <w:rFonts w:hint="eastAsia"/>
        </w:rPr>
        <w:t>远程控制服务主界面</w:t>
      </w:r>
      <w:bookmarkEnd w:id="13"/>
      <w:bookmarkEnd w:id="14"/>
    </w:p>
    <w:p>
      <w:r>
        <w:rPr>
          <w:rFonts w:hint="eastAsia"/>
        </w:rPr>
        <w:t>启动远程控制程序服务，打开服务开关；</w:t>
      </w:r>
    </w:p>
    <w:p>
      <w:r>
        <w:drawing>
          <wp:inline distT="0" distB="0" distL="114300" distR="114300">
            <wp:extent cx="5269230" cy="3297555"/>
            <wp:effectExtent l="0" t="0" r="381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15"/>
          <w:szCs w:val="15"/>
        </w:rPr>
      </w:pPr>
    </w:p>
    <w:p>
      <w:r>
        <w:rPr>
          <w:rFonts w:hint="eastAsia"/>
        </w:rPr>
        <w:t>注：长按“远程控制服务”标题，会显示命令相关信息，用于调试；</w:t>
      </w:r>
    </w:p>
    <w:p/>
    <w:p>
      <w:pPr>
        <w:pStyle w:val="3"/>
        <w:numPr>
          <w:ilvl w:val="1"/>
          <w:numId w:val="2"/>
        </w:numPr>
      </w:pPr>
      <w:bookmarkStart w:id="15" w:name="_Toc520729061"/>
      <w:bookmarkStart w:id="16" w:name="_Toc15469"/>
      <w:r>
        <w:rPr>
          <w:rFonts w:hint="eastAsia"/>
        </w:rPr>
        <w:t>连接设置</w:t>
      </w:r>
      <w:bookmarkEnd w:id="15"/>
      <w:bookmarkEnd w:id="16"/>
    </w:p>
    <w:p>
      <w:r>
        <w:rPr>
          <w:rFonts w:hint="eastAsia"/>
        </w:rPr>
        <w:t>连接设置可以配置机器人连接外网Server，通过外网Server连接和管理机器人；</w:t>
      </w:r>
    </w:p>
    <w:p>
      <w:pPr>
        <w:spacing w:line="240" w:lineRule="auto"/>
      </w:pPr>
      <w:r>
        <w:drawing>
          <wp:inline distT="0" distB="0" distL="114300" distR="114300">
            <wp:extent cx="5269865" cy="3272155"/>
            <wp:effectExtent l="0" t="0" r="3175" b="44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bookmarkStart w:id="17" w:name="_Toc520729062"/>
      <w:bookmarkStart w:id="18" w:name="_Toc18557"/>
      <w:r>
        <w:rPr>
          <w:rFonts w:hint="eastAsia"/>
        </w:rPr>
        <w:t>更多设置</w:t>
      </w:r>
      <w:bookmarkEnd w:id="17"/>
      <w:bookmarkEnd w:id="18"/>
    </w:p>
    <w:p>
      <w:pPr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更多设置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包含了</w:t>
      </w:r>
      <w:r>
        <w:rPr>
          <w:rFonts w:hint="eastAsia"/>
          <w:highlight w:val="none"/>
        </w:rPr>
        <w:t>机器人相关功能设置：</w:t>
      </w:r>
    </w:p>
    <w:p>
      <w:r>
        <w:drawing>
          <wp:inline distT="0" distB="0" distL="114300" distR="114300">
            <wp:extent cx="5267960" cy="3287395"/>
            <wp:effectExtent l="0" t="0" r="5080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19" w:name="_Toc520729063"/>
      <w:bookmarkStart w:id="20" w:name="_Toc12134"/>
      <w:r>
        <w:rPr>
          <w:rFonts w:hint="eastAsia"/>
        </w:rPr>
        <w:t>导航</w:t>
      </w:r>
      <w:bookmarkEnd w:id="19"/>
      <w:bookmarkEnd w:id="20"/>
    </w:p>
    <w:p>
      <w:pPr>
        <w:rPr>
          <w:highlight w:val="none"/>
        </w:rPr>
      </w:pP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开启导航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，选择</w:t>
      </w:r>
      <w:r>
        <w:rPr>
          <w:rFonts w:hint="eastAsia"/>
          <w:highlight w:val="none"/>
          <w:lang w:val="en-US" w:eastAsia="zh-CN"/>
        </w:rPr>
        <w:t>需使用的</w:t>
      </w:r>
      <w:r>
        <w:rPr>
          <w:rFonts w:hint="eastAsia"/>
          <w:highlight w:val="none"/>
        </w:rPr>
        <w:t>导航地图，机器人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开启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导航模式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；</w:t>
      </w:r>
    </w:p>
    <w:p>
      <w:r>
        <w:drawing>
          <wp:inline distT="0" distB="0" distL="114300" distR="114300">
            <wp:extent cx="5269865" cy="3272155"/>
            <wp:effectExtent l="0" t="0" r="317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导航地图界面；可以通过界面菜单栏发送相关命令；</w:t>
      </w:r>
    </w:p>
    <w:p>
      <w:r>
        <w:drawing>
          <wp:inline distT="0" distB="0" distL="114300" distR="114300">
            <wp:extent cx="5267960" cy="3277870"/>
            <wp:effectExtent l="0" t="0" r="5080" b="139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21" w:name="_Toc520729064"/>
      <w:bookmarkStart w:id="22" w:name="_Toc14088"/>
      <w:r>
        <w:rPr>
          <w:rFonts w:hint="eastAsia"/>
        </w:rPr>
        <w:t>地图管理</w:t>
      </w:r>
      <w:bookmarkEnd w:id="21"/>
      <w:bookmarkEnd w:id="22"/>
    </w:p>
    <w:p>
      <w:pPr>
        <w:pStyle w:val="5"/>
        <w:numPr>
          <w:ilvl w:val="0"/>
          <w:numId w:val="4"/>
        </w:numPr>
      </w:pPr>
      <w:r>
        <w:rPr>
          <w:rFonts w:hint="eastAsia"/>
        </w:rPr>
        <w:t>修改地图</w:t>
      </w:r>
    </w:p>
    <w:p>
      <w:r>
        <w:drawing>
          <wp:inline distT="0" distB="0" distL="114300" distR="114300">
            <wp:extent cx="5269865" cy="3302000"/>
            <wp:effectExtent l="0" t="0" r="3175" b="508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修改地图界面</w:t>
      </w:r>
      <w:r>
        <w:rPr>
          <w:rFonts w:hint="eastAsia"/>
          <w:lang w:eastAsia="zh-CN"/>
        </w:rPr>
        <w:t>：</w:t>
      </w:r>
      <w:r>
        <w:rPr>
          <w:rFonts w:hint="eastAsia"/>
        </w:rPr>
        <w:t>可以修改地图名称，导入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导出地图，显示地图等等；</w:t>
      </w:r>
    </w:p>
    <w:p>
      <w:r>
        <w:drawing>
          <wp:inline distT="0" distB="0" distL="114300" distR="114300">
            <wp:extent cx="5269865" cy="3278505"/>
            <wp:effectExtent l="0" t="0" r="3175" b="1333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导出地图</w:t>
      </w:r>
    </w:p>
    <w:p>
      <w:pPr>
        <w:rPr>
          <w:highlight w:val="none"/>
        </w:rPr>
      </w:pPr>
      <w:r>
        <w:rPr>
          <w:rFonts w:hint="eastAsia"/>
          <w:highlight w:val="none"/>
        </w:rPr>
        <w:t>修改地图界面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选择导出地图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选择导出路径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点击底部“选中”确定保存路径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自动导出地图；</w:t>
      </w:r>
    </w:p>
    <w:p>
      <w:r>
        <w:drawing>
          <wp:inline distT="0" distB="0" distL="0" distR="0">
            <wp:extent cx="5274310" cy="3296285"/>
            <wp:effectExtent l="19050" t="0" r="2540" b="0"/>
            <wp:docPr id="13" name="图片 1" descr="E:\device-2018-06-06-19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E:\device-2018-06-06-1900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</w:pPr>
      <w:r>
        <w:rPr>
          <w:rFonts w:hint="eastAsia"/>
        </w:rPr>
        <w:t>导入地图，创建新地图</w:t>
      </w:r>
    </w:p>
    <w:p>
      <w:pPr>
        <w:rPr>
          <w:highlight w:val="none"/>
        </w:rPr>
      </w:pPr>
      <w:r>
        <w:rPr>
          <w:rFonts w:hint="eastAsia"/>
          <w:highlight w:val="none"/>
        </w:rPr>
        <w:t>地图管理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选择地图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点击右上角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更多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选择</w:t>
      </w:r>
      <w:r>
        <w:rPr>
          <w:rFonts w:hint="eastAsia"/>
          <w:highlight w:val="none"/>
          <w:lang w:val="en-US" w:eastAsia="zh-CN"/>
        </w:rPr>
        <w:t>需要</w:t>
      </w:r>
      <w:r>
        <w:rPr>
          <w:rFonts w:hint="eastAsia"/>
          <w:highlight w:val="none"/>
        </w:rPr>
        <w:t>导入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地图数据文件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确定</w:t>
      </w:r>
      <w:r>
        <w:rPr>
          <w:rFonts w:hint="eastAsia"/>
          <w:highlight w:val="none"/>
          <w:lang w:val="en-US" w:eastAsia="zh-CN"/>
        </w:rPr>
        <w:t>导入→</w:t>
      </w:r>
      <w:r>
        <w:rPr>
          <w:rFonts w:hint="eastAsia"/>
          <w:highlight w:val="none"/>
        </w:rPr>
        <w:t>新地图导入成功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地图列表自动刷新；</w:t>
      </w:r>
    </w:p>
    <w:p>
      <w:r>
        <w:drawing>
          <wp:inline distT="0" distB="0" distL="114300" distR="114300">
            <wp:extent cx="5269230" cy="3279775"/>
            <wp:effectExtent l="0" t="0" r="3810" b="1206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12" name="图片 11" descr="device-2018-06-06-190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device-2018-06-06-190122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4"/>
        </w:numPr>
      </w:pPr>
      <w:r>
        <w:rPr>
          <w:rFonts w:hint="eastAsia"/>
        </w:rPr>
        <w:t>导入地图，覆盖当前地图数据</w:t>
      </w:r>
    </w:p>
    <w:p>
      <w:pPr>
        <w:rPr>
          <w:highlight w:val="none"/>
        </w:rPr>
      </w:pPr>
      <w:r>
        <w:rPr>
          <w:rFonts w:hint="eastAsia"/>
          <w:highlight w:val="none"/>
        </w:rPr>
        <w:t>修改地图界面</w:t>
      </w:r>
      <w:r>
        <w:rPr>
          <w:rFonts w:hint="eastAsia"/>
          <w:highlight w:val="none"/>
          <w:lang w:eastAsia="zh-CN"/>
        </w:rPr>
        <w:t>：</w:t>
      </w:r>
      <w:r>
        <w:rPr>
          <w:rFonts w:hint="eastAsia"/>
          <w:highlight w:val="none"/>
        </w:rPr>
        <w:t>选择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导入地图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选择</w:t>
      </w:r>
      <w:r>
        <w:rPr>
          <w:rFonts w:hint="eastAsia"/>
          <w:highlight w:val="none"/>
          <w:lang w:val="en-US" w:eastAsia="zh-CN"/>
        </w:rPr>
        <w:t>需要</w:t>
      </w:r>
      <w:r>
        <w:rPr>
          <w:rFonts w:hint="eastAsia"/>
          <w:highlight w:val="none"/>
        </w:rPr>
        <w:t>导入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地图数据文件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自动根据文件名称覆盖地图数据；</w:t>
      </w:r>
    </w:p>
    <w:p>
      <w:r>
        <w:drawing>
          <wp:inline distT="0" distB="0" distL="114300" distR="114300">
            <wp:extent cx="5269865" cy="3284220"/>
            <wp:effectExtent l="0" t="0" r="3175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14" name="图片 11" descr="device-2018-06-06-190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device-2018-06-06-190122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23" w:name="_Toc520729065"/>
      <w:bookmarkStart w:id="24" w:name="_Toc4604"/>
      <w:r>
        <w:rPr>
          <w:rFonts w:hint="eastAsia"/>
        </w:rPr>
        <w:t>标记管理</w:t>
      </w:r>
      <w:bookmarkEnd w:id="23"/>
      <w:bookmarkEnd w:id="24"/>
    </w:p>
    <w:p>
      <w:r>
        <w:rPr>
          <w:rFonts w:hint="eastAsia"/>
        </w:rPr>
        <w:t>选择地图</w:t>
      </w:r>
      <w:r>
        <w:rPr>
          <w:rFonts w:hint="eastAsia"/>
          <w:lang w:val="en-US" w:eastAsia="zh-CN"/>
        </w:rPr>
        <w:t>→</w:t>
      </w:r>
      <w:r>
        <w:rPr>
          <w:rFonts w:hint="eastAsia"/>
        </w:rPr>
        <w:t>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标记管理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，可以在地图上添加</w:t>
      </w:r>
      <w:r>
        <w:rPr>
          <w:rFonts w:hint="eastAsia"/>
          <w:lang w:eastAsia="zh-CN"/>
        </w:rPr>
        <w:t>、</w:t>
      </w:r>
      <w:r>
        <w:rPr>
          <w:rFonts w:hint="eastAsia"/>
        </w:rPr>
        <w:t>删除</w:t>
      </w:r>
      <w:r>
        <w:rPr>
          <w:rFonts w:hint="eastAsia"/>
          <w:lang w:eastAsia="zh-CN"/>
        </w:rPr>
        <w:t>、</w:t>
      </w:r>
      <w:r>
        <w:rPr>
          <w:rFonts w:hint="eastAsia"/>
        </w:rPr>
        <w:t>移动</w:t>
      </w:r>
      <w:r>
        <w:rPr>
          <w:rFonts w:hint="eastAsia"/>
          <w:lang w:eastAsia="zh-CN"/>
        </w:rPr>
        <w:t>、</w:t>
      </w:r>
      <w:r>
        <w:rPr>
          <w:rFonts w:hint="eastAsia"/>
        </w:rPr>
        <w:t>旋转标记</w:t>
      </w:r>
      <w:r>
        <w:rPr>
          <w:rFonts w:hint="eastAsia"/>
          <w:lang w:val="en-US" w:eastAsia="zh-CN"/>
        </w:rPr>
        <w:t>→</w:t>
      </w:r>
      <w:r>
        <w:rPr>
          <w:rFonts w:hint="eastAsia"/>
        </w:rPr>
        <w:t>所有修改必须保存之后才会生效；</w:t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15" name="图片 14" descr="device-2018-06-06-190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device-2018-06-06-190843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编辑标记点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显示标记列表</w:t>
      </w:r>
      <w:r>
        <w:rPr>
          <w:rFonts w:hint="eastAsia"/>
          <w:lang w:val="en-US" w:eastAsia="zh-CN"/>
        </w:rPr>
        <w:t>→</w:t>
      </w:r>
      <w:r>
        <w:rPr>
          <w:rFonts w:hint="eastAsia"/>
        </w:rPr>
        <w:t>长按标记点可以编辑标记点</w:t>
      </w:r>
      <w:r>
        <w:rPr>
          <w:rFonts w:hint="eastAsia"/>
          <w:lang w:eastAsia="zh-CN"/>
        </w:rPr>
        <w:t>：</w:t>
      </w:r>
      <w:r>
        <w:rPr>
          <w:rFonts w:hint="eastAsia"/>
        </w:rPr>
        <w:t>可以修改标记点名称</w:t>
      </w:r>
      <w:r>
        <w:rPr>
          <w:rFonts w:hint="eastAsia"/>
          <w:lang w:eastAsia="zh-CN"/>
        </w:rPr>
        <w:t>、</w:t>
      </w:r>
      <w:r>
        <w:rPr>
          <w:rFonts w:hint="eastAsia"/>
        </w:rPr>
        <w:t>描述</w:t>
      </w:r>
      <w:r>
        <w:rPr>
          <w:rFonts w:hint="eastAsia"/>
          <w:lang w:eastAsia="zh-CN"/>
        </w:rPr>
        <w:t>、</w:t>
      </w:r>
      <w:r>
        <w:rPr>
          <w:rFonts w:hint="eastAsia"/>
        </w:rPr>
        <w:t>坐标</w:t>
      </w:r>
      <w:r>
        <w:rPr>
          <w:rFonts w:hint="eastAsia"/>
          <w:lang w:eastAsia="zh-CN"/>
        </w:rPr>
        <w:t>、</w:t>
      </w:r>
      <w:r>
        <w:rPr>
          <w:rFonts w:hint="eastAsia"/>
        </w:rPr>
        <w:t>角度等相关信息；</w:t>
      </w:r>
      <w:r>
        <w:rPr>
          <w:rFonts w:hint="eastAsia"/>
          <w:lang w:eastAsia="zh-CN"/>
        </w:rPr>
        <w:t>（</w:t>
      </w:r>
      <w:r>
        <w:rPr>
          <w:rFonts w:hint="eastAsia"/>
        </w:rPr>
        <w:t>建议</w:t>
      </w:r>
      <w:r>
        <w:rPr>
          <w:rFonts w:hint="eastAsia"/>
          <w:lang w:eastAsia="zh-CN"/>
        </w:rPr>
        <w:t>：</w:t>
      </w:r>
      <w:r>
        <w:rPr>
          <w:rFonts w:hint="eastAsia"/>
        </w:rPr>
        <w:t>在地图上进行修改标记点坐标位置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67960" cy="3287395"/>
            <wp:effectExtent l="0" t="0" r="5080" b="444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eastAsia="zh-CN"/>
        </w:rPr>
        <w:t>“</w:t>
      </w:r>
      <w:r>
        <w:rPr>
          <w:rFonts w:hint="eastAsia"/>
        </w:rPr>
        <w:t>起始点</w:t>
      </w:r>
      <w:r>
        <w:rPr>
          <w:rFonts w:hint="eastAsia"/>
          <w:lang w:eastAsia="zh-CN"/>
        </w:rPr>
        <w:t>”</w:t>
      </w:r>
      <w:r>
        <w:rPr>
          <w:rFonts w:hint="eastAsia"/>
        </w:rPr>
        <w:t>不能删除，</w:t>
      </w:r>
      <w:r>
        <w:rPr>
          <w:rFonts w:hint="eastAsia"/>
          <w:lang w:val="en-US" w:eastAsia="zh-CN"/>
        </w:rPr>
        <w:t>但可</w:t>
      </w:r>
      <w:r>
        <w:rPr>
          <w:rFonts w:hint="eastAsia"/>
        </w:rPr>
        <w:t>修改名称</w:t>
      </w:r>
      <w:r>
        <w:rPr>
          <w:rFonts w:hint="eastAsia"/>
          <w:lang w:val="en-US" w:eastAsia="zh-CN"/>
        </w:rPr>
        <w:t>及</w:t>
      </w:r>
      <w:r>
        <w:rPr>
          <w:rFonts w:hint="eastAsia"/>
        </w:rPr>
        <w:t>坐标位置；初始位置只有重启导航之后才会生效；</w:t>
      </w:r>
    </w:p>
    <w:p/>
    <w:p>
      <w:pPr>
        <w:pStyle w:val="3"/>
        <w:numPr>
          <w:ilvl w:val="1"/>
          <w:numId w:val="2"/>
        </w:numPr>
      </w:pPr>
      <w:bookmarkStart w:id="25" w:name="_Toc520729066"/>
      <w:bookmarkStart w:id="26" w:name="_Toc30405"/>
      <w:r>
        <w:rPr>
          <w:rFonts w:hint="eastAsia"/>
        </w:rPr>
        <w:t>人体感应</w:t>
      </w:r>
      <w:bookmarkEnd w:id="25"/>
      <w:bookmarkEnd w:id="26"/>
    </w:p>
    <w:p>
      <w:r>
        <w:rPr>
          <w:rFonts w:hint="eastAsia"/>
        </w:rPr>
        <w:t>人体感应设置</w:t>
      </w:r>
      <w:r>
        <w:rPr>
          <w:rFonts w:hint="eastAsia"/>
          <w:lang w:eastAsia="zh-CN"/>
        </w:rPr>
        <w:t>：</w:t>
      </w:r>
      <w:r>
        <w:rPr>
          <w:rFonts w:hint="eastAsia"/>
        </w:rPr>
        <w:t>可以</w:t>
      </w:r>
      <w:r>
        <w:rPr>
          <w:rFonts w:hint="eastAsia"/>
          <w:lang w:val="en-US" w:eastAsia="zh-CN"/>
        </w:rPr>
        <w:t>启动/</w:t>
      </w:r>
      <w:r>
        <w:rPr>
          <w:rFonts w:hint="eastAsia"/>
        </w:rPr>
        <w:t>停止</w:t>
      </w:r>
      <w:r>
        <w:rPr>
          <w:rFonts w:hint="eastAsia"/>
          <w:lang w:eastAsia="zh-CN"/>
        </w:rPr>
        <w:t>“</w:t>
      </w:r>
      <w:r>
        <w:rPr>
          <w:rFonts w:hint="eastAsia"/>
        </w:rPr>
        <w:t>人体感应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的功能、</w:t>
      </w:r>
      <w:r>
        <w:rPr>
          <w:rFonts w:hint="eastAsia"/>
        </w:rPr>
        <w:t>添加语音播报列表；</w:t>
      </w:r>
    </w:p>
    <w:p>
      <w:pPr>
        <w:pStyle w:val="19"/>
        <w:numPr>
          <w:ilvl w:val="0"/>
          <w:numId w:val="5"/>
        </w:numPr>
        <w:ind w:firstLineChars="0"/>
      </w:pPr>
      <w:r>
        <w:rPr>
          <w:rFonts w:hint="eastAsia"/>
        </w:rPr>
        <w:t>感应程序会上报有人</w:t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无人状态；</w:t>
      </w:r>
    </w:p>
    <w:p>
      <w:r>
        <w:rPr>
          <w:rFonts w:hint="eastAsia"/>
        </w:rPr>
        <w:t>设置感应有人次数，表示当底层连续N次感应到有人时，才会进行播报；</w:t>
      </w:r>
    </w:p>
    <w:p>
      <w:r>
        <w:rPr>
          <w:rFonts w:hint="eastAsia"/>
        </w:rPr>
        <w:t>设置感应无人次数，表示当底层连续N次没有感应到有人时，才会清零；</w:t>
      </w:r>
    </w:p>
    <w:p>
      <w:pPr>
        <w:pStyle w:val="19"/>
        <w:numPr>
          <w:ilvl w:val="0"/>
          <w:numId w:val="5"/>
        </w:numPr>
        <w:ind w:firstLineChars="0"/>
      </w:pPr>
      <w:r>
        <w:rPr>
          <w:rFonts w:hint="eastAsia"/>
        </w:rPr>
        <w:t>语音播报会按照播报列表顺序进行播报。</w:t>
      </w:r>
    </w:p>
    <w:p>
      <w:r>
        <w:drawing>
          <wp:inline distT="0" distB="0" distL="114300" distR="114300">
            <wp:extent cx="5271135" cy="3288665"/>
            <wp:effectExtent l="0" t="0" r="1905" b="317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27" w:name="_Toc520729067"/>
      <w:bookmarkStart w:id="28" w:name="_Toc17900"/>
      <w:r>
        <w:rPr>
          <w:rFonts w:hint="eastAsia"/>
        </w:rPr>
        <w:t>任务管理</w:t>
      </w:r>
      <w:bookmarkEnd w:id="27"/>
      <w:r>
        <w:rPr>
          <w:rFonts w:hint="eastAsia"/>
        </w:rPr>
        <w:t>（漫游任务管理）</w:t>
      </w:r>
      <w:bookmarkEnd w:id="28"/>
    </w:p>
    <w:p>
      <w:pPr>
        <w:pStyle w:val="5"/>
        <w:numPr>
          <w:ilvl w:val="0"/>
          <w:numId w:val="6"/>
        </w:numPr>
      </w:pPr>
      <w:r>
        <w:rPr>
          <w:rFonts w:hint="eastAsia"/>
        </w:rPr>
        <w:t>新建任务</w:t>
      </w:r>
    </w:p>
    <w:p>
      <w:pPr>
        <w:rPr>
          <w:highlight w:val="none"/>
        </w:rPr>
      </w:pPr>
      <w:r>
        <w:rPr>
          <w:rFonts w:hint="eastAsia"/>
          <w:highlight w:val="none"/>
        </w:rPr>
        <w:t>可以设置任务名称</w:t>
      </w:r>
      <w:r>
        <w:rPr>
          <w:rFonts w:hint="eastAsia"/>
          <w:highlight w:val="none"/>
          <w:lang w:eastAsia="zh-CN"/>
        </w:rPr>
        <w:t>、</w:t>
      </w:r>
      <w:r>
        <w:rPr>
          <w:rFonts w:hint="eastAsia"/>
          <w:highlight w:val="none"/>
        </w:rPr>
        <w:t>循环次数</w:t>
      </w:r>
      <w:r>
        <w:rPr>
          <w:rFonts w:hint="eastAsia"/>
          <w:highlight w:val="none"/>
          <w:lang w:eastAsia="zh-CN"/>
        </w:rPr>
        <w:t>、</w:t>
      </w:r>
      <w:r>
        <w:rPr>
          <w:rFonts w:hint="eastAsia"/>
          <w:highlight w:val="none"/>
        </w:rPr>
        <w:t>播报控制等；</w:t>
      </w:r>
    </w:p>
    <w:p>
      <w:r>
        <w:drawing>
          <wp:inline distT="0" distB="0" distL="114300" distR="114300">
            <wp:extent cx="5269230" cy="3279775"/>
            <wp:effectExtent l="0" t="0" r="3810" b="1206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添加漫游点</w:t>
      </w:r>
    </w:p>
    <w:p>
      <w:r>
        <w:drawing>
          <wp:inline distT="0" distB="0" distL="114300" distR="114300">
            <wp:extent cx="5273675" cy="3293110"/>
            <wp:effectExtent l="0" t="0" r="14605" b="1397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选择漫游点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跳转到地图</w:t>
      </w:r>
      <w:r>
        <w:rPr>
          <w:rFonts w:hint="eastAsia"/>
          <w:highlight w:val="none"/>
          <w:lang w:val="en-US" w:eastAsia="zh-CN"/>
        </w:rPr>
        <w:t>直接</w:t>
      </w:r>
      <w:r>
        <w:rPr>
          <w:rFonts w:hint="eastAsia"/>
          <w:highlight w:val="none"/>
        </w:rPr>
        <w:t>选择漫游点；</w:t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22" name="图片 21" descr="device-2018-06-06-192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device-2018-06-06-192709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设置延时时间</w:t>
      </w:r>
    </w:p>
    <w:p>
      <w:p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选择动作执行前延时</w:t>
      </w:r>
      <w:r>
        <w:rPr>
          <w:rFonts w:hint="eastAsia"/>
          <w:highlight w:val="none"/>
          <w:lang w:val="en-US" w:eastAsia="zh-CN"/>
        </w:rPr>
        <w:t>/</w:t>
      </w:r>
      <w:r>
        <w:rPr>
          <w:rFonts w:hint="eastAsia"/>
          <w:highlight w:val="none"/>
        </w:rPr>
        <w:t>动作执行后延时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  <w:lang w:val="en-US" w:eastAsia="zh-CN"/>
        </w:rPr>
        <w:t>自行</w:t>
      </w:r>
      <w:r>
        <w:rPr>
          <w:rFonts w:hint="eastAsia"/>
          <w:highlight w:val="none"/>
        </w:rPr>
        <w:t>设置延时时间；</w:t>
      </w:r>
    </w:p>
    <w:p>
      <w:r>
        <w:drawing>
          <wp:inline distT="0" distB="0" distL="114300" distR="114300">
            <wp:extent cx="5271135" cy="3300095"/>
            <wp:effectExtent l="0" t="0" r="1905" b="698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最大可以延时59分59秒900ms</w:t>
      </w:r>
    </w:p>
    <w:p>
      <w:r>
        <w:drawing>
          <wp:inline distT="0" distB="0" distL="114300" distR="114300">
            <wp:extent cx="5267960" cy="3287395"/>
            <wp:effectExtent l="0" t="0" r="5080" b="444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执行动作</w:t>
      </w:r>
    </w:p>
    <w:p>
      <w:pPr>
        <w:rPr>
          <w:highlight w:val="none"/>
        </w:rPr>
      </w:pPr>
      <w:r>
        <w:rPr>
          <w:rFonts w:hint="eastAsia"/>
          <w:highlight w:val="none"/>
        </w:rPr>
        <w:t>当导航</w:t>
      </w:r>
      <w:r>
        <w:rPr>
          <w:rFonts w:hint="eastAsia"/>
          <w:highlight w:val="none"/>
          <w:lang w:val="en-US" w:eastAsia="zh-CN"/>
        </w:rPr>
        <w:t>任务</w:t>
      </w:r>
      <w:r>
        <w:rPr>
          <w:rFonts w:hint="eastAsia"/>
          <w:highlight w:val="none"/>
        </w:rPr>
        <w:t>执行完成之后，会</w:t>
      </w:r>
      <w:r>
        <w:rPr>
          <w:rFonts w:hint="eastAsia"/>
          <w:highlight w:val="none"/>
          <w:lang w:val="en-US" w:eastAsia="zh-CN"/>
        </w:rPr>
        <w:t>进行后续任务的</w:t>
      </w:r>
      <w:r>
        <w:rPr>
          <w:rFonts w:hint="eastAsia"/>
          <w:highlight w:val="none"/>
        </w:rPr>
        <w:t>执行动作，可选择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执行动作</w:t>
      </w:r>
      <w:r>
        <w:rPr>
          <w:rFonts w:hint="eastAsia"/>
          <w:highlight w:val="none"/>
          <w:lang w:val="en-US" w:eastAsia="zh-CN"/>
        </w:rPr>
        <w:t>包括</w:t>
      </w:r>
      <w:r>
        <w:rPr>
          <w:rFonts w:hint="eastAsia"/>
          <w:highlight w:val="none"/>
        </w:rPr>
        <w:t>：播报语音，播放音频，播放视频，语音识别，自动回充，任务确认等动作；</w:t>
      </w:r>
    </w:p>
    <w:p>
      <w:r>
        <w:drawing>
          <wp:inline distT="0" distB="0" distL="114300" distR="114300">
            <wp:extent cx="5269230" cy="3297555"/>
            <wp:effectExtent l="0" t="0" r="3810" b="952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播报语音</w:t>
      </w:r>
    </w:p>
    <w:p>
      <w:pPr>
        <w:rPr>
          <w:highlight w:val="none"/>
        </w:rPr>
      </w:pPr>
      <w:r>
        <w:rPr>
          <w:rFonts w:hint="eastAsia"/>
          <w:highlight w:val="none"/>
        </w:rPr>
        <w:t>默认动作为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语音播报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，输入</w:t>
      </w:r>
      <w:r>
        <w:rPr>
          <w:rFonts w:hint="eastAsia"/>
          <w:highlight w:val="none"/>
          <w:lang w:val="en-US" w:eastAsia="zh-CN"/>
        </w:rPr>
        <w:t>需播报的</w:t>
      </w:r>
      <w:r>
        <w:rPr>
          <w:rFonts w:hint="eastAsia"/>
          <w:highlight w:val="none"/>
        </w:rPr>
        <w:t>文本，点击“播放语音”可以预览播报效果；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播报语音，可以设置显示轮播图</w:t>
      </w:r>
      <w:r>
        <w:rPr>
          <w:rFonts w:hint="eastAsia"/>
          <w:highlight w:val="none"/>
          <w:lang w:eastAsia="zh-CN"/>
        </w:rPr>
        <w:t>：</w:t>
      </w:r>
      <w:r>
        <w:rPr>
          <w:rFonts w:hint="eastAsia"/>
          <w:highlight w:val="none"/>
        </w:rPr>
        <w:t>需要选择轮播图</w:t>
      </w:r>
      <w:r>
        <w:rPr>
          <w:rFonts w:hint="eastAsia"/>
          <w:highlight w:val="none"/>
          <w:lang w:val="en-US" w:eastAsia="zh-CN"/>
        </w:rPr>
        <w:t>→</w:t>
      </w:r>
      <w:r>
        <w:rPr>
          <w:rFonts w:hint="eastAsia"/>
          <w:highlight w:val="none"/>
        </w:rPr>
        <w:t>安装轮播图app；</w:t>
      </w: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语音播放完成后，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自动停止轮播图；</w:t>
      </w:r>
    </w:p>
    <w:p>
      <w:r>
        <w:drawing>
          <wp:inline distT="0" distB="0" distL="114300" distR="114300">
            <wp:extent cx="5267960" cy="3287395"/>
            <wp:effectExtent l="0" t="0" r="5080" b="444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播放音频</w:t>
      </w:r>
    </w:p>
    <w:p>
      <w:pPr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highlight w:val="none"/>
        </w:rPr>
        <w:t>可以播放网络路径</w:t>
      </w:r>
      <w:r>
        <w:rPr>
          <w:rFonts w:hint="eastAsia"/>
          <w:highlight w:val="none"/>
          <w:lang w:val="en-US" w:eastAsia="zh-CN"/>
        </w:rPr>
        <w:t>下的</w:t>
      </w:r>
      <w:r>
        <w:rPr>
          <w:rFonts w:hint="eastAsia"/>
          <w:highlight w:val="none"/>
        </w:rPr>
        <w:t>音频，或者本地路径</w:t>
      </w:r>
      <w:r>
        <w:rPr>
          <w:rFonts w:hint="eastAsia"/>
          <w:highlight w:val="none"/>
          <w:lang w:val="en-US" w:eastAsia="zh-CN"/>
        </w:rPr>
        <w:t>下的</w:t>
      </w:r>
      <w:r>
        <w:rPr>
          <w:rFonts w:hint="eastAsia"/>
          <w:highlight w:val="none"/>
        </w:rPr>
        <w:t>音频文件</w:t>
      </w:r>
      <w:r>
        <w:rPr>
          <w:rFonts w:hint="eastAsia"/>
          <w:highlight w:val="none"/>
          <w:lang w:eastAsia="zh-CN"/>
        </w:rPr>
        <w:t>：</w:t>
      </w:r>
      <w:r>
        <w:rPr>
          <w:rFonts w:hint="eastAsia"/>
          <w:highlight w:val="none"/>
        </w:rPr>
        <w:t>点击“播放音频”预览播放</w:t>
      </w:r>
      <w:r>
        <w:rPr>
          <w:rFonts w:hint="eastAsia"/>
          <w:highlight w:val="none"/>
          <w:lang w:eastAsia="zh-CN"/>
        </w:rPr>
        <w:t>（</w:t>
      </w:r>
      <w:r>
        <w:rPr>
          <w:rFonts w:hint="eastAsia"/>
          <w:highlight w:val="none"/>
          <w:lang w:val="en-US" w:eastAsia="zh-CN"/>
        </w:rPr>
        <w:t>此功能</w:t>
      </w:r>
      <w:r>
        <w:rPr>
          <w:rFonts w:hint="eastAsia"/>
          <w:highlight w:val="none"/>
        </w:rPr>
        <w:t>需安装音频播放器</w:t>
      </w:r>
      <w:r>
        <w:rPr>
          <w:rFonts w:hint="eastAsia"/>
          <w:highlight w:val="none"/>
          <w:lang w:eastAsia="zh-CN"/>
        </w:rPr>
        <w:t>）</w:t>
      </w:r>
    </w:p>
    <w:p>
      <w:pPr>
        <w:rPr>
          <w:highlight w:val="none"/>
        </w:rPr>
      </w:pPr>
      <w:r>
        <w:rPr>
          <w:rFonts w:hint="eastAsia"/>
          <w:highlight w:val="none"/>
        </w:rPr>
        <w:t>播放音频时，可以设置显示轮播图，音频播放完成后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自动停止轮播图</w:t>
      </w:r>
      <w:r>
        <w:rPr>
          <w:rFonts w:hint="eastAsia"/>
          <w:highlight w:val="none"/>
          <w:lang w:val="en-US" w:eastAsia="zh-CN"/>
        </w:rPr>
        <w:t>的播放</w:t>
      </w:r>
      <w:r>
        <w:rPr>
          <w:rFonts w:hint="eastAsia"/>
          <w:highlight w:val="none"/>
        </w:rPr>
        <w:t>；</w:t>
      </w:r>
    </w:p>
    <w:p>
      <w:pPr>
        <w:rPr>
          <w:highlight w:val="none"/>
        </w:rPr>
      </w:pPr>
      <w:bookmarkStart w:id="29" w:name="Text1"/>
      <w:r>
        <w:rPr>
          <w:highlight w:val="none"/>
        </w:rPr>
        <w:fldChar w:fldCharType="begin">
          <w:ffData>
            <w:name w:val="Text1"/>
            <w:enabled/>
            <w:calcOnExit w:val="0"/>
            <w:textInput/>
          </w:ffData>
        </w:fldChar>
      </w:r>
      <w:r>
        <w:rPr>
          <w:highlight w:val="none"/>
        </w:rPr>
        <w:instrText xml:space="preserve">FORMTEXT</w:instrText>
      </w:r>
      <w:r>
        <w:rPr>
          <w:highlight w:val="none"/>
        </w:rPr>
        <w:fldChar w:fldCharType="separate"/>
      </w:r>
      <w:r>
        <w:rPr>
          <w:rFonts w:hint="default"/>
          <w:highlight w:val="none"/>
          <w:lang w:val="en-US"/>
        </w:rPr>
        <w:t>     </w:t>
      </w:r>
      <w:r>
        <w:rPr>
          <w:highlight w:val="none"/>
        </w:rPr>
        <w:fldChar w:fldCharType="end"/>
      </w:r>
      <w:bookmarkEnd w:id="29"/>
    </w:p>
    <w:p>
      <w:pPr>
        <w:pStyle w:val="5"/>
        <w:numPr>
          <w:ilvl w:val="0"/>
          <w:numId w:val="6"/>
        </w:numPr>
        <w:rPr>
          <w:highlight w:val="none"/>
        </w:rPr>
      </w:pPr>
      <w:r>
        <w:rPr>
          <w:rFonts w:hint="eastAsia"/>
          <w:highlight w:val="none"/>
        </w:rPr>
        <w:t>播放视频</w:t>
      </w:r>
    </w:p>
    <w:p>
      <w:pPr>
        <w:rPr>
          <w:rFonts w:hint="eastAsia" w:eastAsiaTheme="minorEastAsia"/>
          <w:highlight w:val="none"/>
          <w:lang w:eastAsia="zh-CN"/>
        </w:rPr>
      </w:pPr>
      <w:r>
        <w:rPr>
          <w:rFonts w:hint="eastAsia"/>
          <w:highlight w:val="none"/>
        </w:rPr>
        <w:t>可以播放网络路径</w:t>
      </w:r>
      <w:r>
        <w:rPr>
          <w:rFonts w:hint="eastAsia"/>
          <w:highlight w:val="none"/>
          <w:lang w:val="en-US" w:eastAsia="zh-CN"/>
        </w:rPr>
        <w:t>下的</w:t>
      </w:r>
      <w:r>
        <w:rPr>
          <w:rFonts w:hint="eastAsia"/>
          <w:highlight w:val="none"/>
        </w:rPr>
        <w:t>视频，或者本地路径</w:t>
      </w:r>
      <w:r>
        <w:rPr>
          <w:rFonts w:hint="eastAsia"/>
          <w:highlight w:val="none"/>
          <w:lang w:val="en-US" w:eastAsia="zh-CN"/>
        </w:rPr>
        <w:t>下的</w:t>
      </w:r>
      <w:r>
        <w:rPr>
          <w:rFonts w:hint="eastAsia"/>
          <w:highlight w:val="none"/>
        </w:rPr>
        <w:t>视频文件</w:t>
      </w:r>
      <w:r>
        <w:rPr>
          <w:rFonts w:hint="eastAsia"/>
          <w:highlight w:val="none"/>
          <w:lang w:eastAsia="zh-CN"/>
        </w:rPr>
        <w:t>：</w:t>
      </w:r>
      <w:r>
        <w:rPr>
          <w:rFonts w:hint="eastAsia"/>
          <w:highlight w:val="none"/>
        </w:rPr>
        <w:t>点击“播放视频”预览播放</w:t>
      </w:r>
      <w:r>
        <w:rPr>
          <w:rFonts w:hint="eastAsia"/>
          <w:highlight w:val="none"/>
          <w:lang w:eastAsia="zh-CN"/>
        </w:rPr>
        <w:t>（</w:t>
      </w:r>
      <w:r>
        <w:rPr>
          <w:rFonts w:hint="eastAsia"/>
          <w:highlight w:val="none"/>
          <w:lang w:val="en-US" w:eastAsia="zh-CN"/>
        </w:rPr>
        <w:t>此功能</w:t>
      </w:r>
      <w:r>
        <w:rPr>
          <w:rFonts w:hint="eastAsia"/>
          <w:highlight w:val="none"/>
        </w:rPr>
        <w:t>需安装视频播放器</w:t>
      </w:r>
      <w:r>
        <w:rPr>
          <w:rFonts w:hint="eastAsia"/>
          <w:highlight w:val="none"/>
          <w:lang w:eastAsia="zh-CN"/>
        </w:rPr>
        <w:t>）</w:t>
      </w:r>
    </w:p>
    <w:p>
      <w:pPr>
        <w:rPr>
          <w:highlight w:val="none"/>
        </w:rPr>
      </w:pPr>
      <w:r>
        <w:rPr>
          <w:rFonts w:hint="eastAsia"/>
          <w:highlight w:val="none"/>
        </w:rPr>
        <w:t>可以设置播放时静音；</w:t>
      </w:r>
    </w:p>
    <w:p>
      <w:bookmarkStart w:id="30" w:name="Text2"/>
      <w:r>
        <w:fldChar w:fldCharType="begin">
          <w:ffData>
            <w:name w:val="Text2"/>
            <w:enabled/>
            <w:calcOnExit w:val="0"/>
            <w:textInput/>
          </w:ffData>
        </w:fldChar>
      </w:r>
      <w:r>
        <w:instrText xml:space="preserve">FORMTEXT</w:instrText>
      </w:r>
      <w:r>
        <w:fldChar w:fldCharType="separate"/>
      </w:r>
      <w:r>
        <w:rPr>
          <w:rFonts w:hint="default"/>
          <w:lang w:val="en-US"/>
        </w:rPr>
        <w:t>     </w:t>
      </w:r>
      <w:r>
        <w:fldChar w:fldCharType="end"/>
      </w:r>
      <w:bookmarkEnd w:id="30"/>
    </w:p>
    <w:p>
      <w:pPr>
        <w:pStyle w:val="5"/>
        <w:numPr>
          <w:ilvl w:val="0"/>
          <w:numId w:val="6"/>
        </w:numPr>
      </w:pPr>
      <w:r>
        <w:rPr>
          <w:rFonts w:hint="eastAsia"/>
        </w:rPr>
        <w:t>语音识别</w:t>
      </w:r>
    </w:p>
    <w:p>
      <w:pPr>
        <w:rPr>
          <w:highlight w:val="none"/>
        </w:rPr>
      </w:pPr>
      <w:r>
        <w:rPr>
          <w:rFonts w:hint="eastAsia"/>
          <w:highlight w:val="none"/>
        </w:rPr>
        <w:t>当识别到关键词时，才会继续进行下一步</w:t>
      </w:r>
      <w:r>
        <w:rPr>
          <w:rFonts w:hint="eastAsia"/>
          <w:highlight w:val="none"/>
          <w:lang w:val="en-US" w:eastAsia="zh-CN"/>
        </w:rPr>
        <w:t>的指令执行</w:t>
      </w:r>
      <w:r>
        <w:rPr>
          <w:rFonts w:hint="eastAsia"/>
          <w:highlight w:val="none"/>
        </w:rPr>
        <w:t>；</w:t>
      </w:r>
    </w:p>
    <w:p>
      <w:pPr>
        <w:rPr>
          <w:highlight w:val="none"/>
        </w:rPr>
      </w:pPr>
      <w:bookmarkStart w:id="31" w:name="Text3"/>
      <w:r>
        <w:rPr>
          <w:highlight w:val="none"/>
        </w:rPr>
        <w:fldChar w:fldCharType="begin">
          <w:ffData>
            <w:name w:val="Text3"/>
            <w:enabled/>
            <w:calcOnExit w:val="0"/>
            <w:textInput/>
          </w:ffData>
        </w:fldChar>
      </w:r>
      <w:r>
        <w:rPr>
          <w:highlight w:val="none"/>
        </w:rPr>
        <w:instrText xml:space="preserve">FORMTEXT</w:instrText>
      </w:r>
      <w:r>
        <w:rPr>
          <w:highlight w:val="none"/>
        </w:rPr>
        <w:fldChar w:fldCharType="separate"/>
      </w:r>
      <w:r>
        <w:rPr>
          <w:rFonts w:hint="default"/>
          <w:highlight w:val="none"/>
          <w:lang w:val="en-US"/>
        </w:rPr>
        <w:t>     </w:t>
      </w:r>
      <w:r>
        <w:rPr>
          <w:highlight w:val="none"/>
        </w:rPr>
        <w:fldChar w:fldCharType="end"/>
      </w:r>
      <w:bookmarkEnd w:id="31"/>
    </w:p>
    <w:p>
      <w:pPr>
        <w:pStyle w:val="5"/>
        <w:numPr>
          <w:ilvl w:val="0"/>
          <w:numId w:val="6"/>
        </w:numPr>
        <w:rPr>
          <w:highlight w:val="none"/>
        </w:rPr>
      </w:pPr>
      <w:r>
        <w:rPr>
          <w:rFonts w:hint="eastAsia"/>
          <w:highlight w:val="none"/>
        </w:rPr>
        <w:t>自动回充</w:t>
      </w:r>
    </w:p>
    <w:p>
      <w:pPr>
        <w:rPr>
          <w:highlight w:val="none"/>
        </w:rPr>
      </w:pPr>
      <w:r>
        <w:rPr>
          <w:rFonts w:hint="eastAsia"/>
          <w:highlight w:val="none"/>
        </w:rPr>
        <w:t>发送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回充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指令，并等待</w:t>
      </w:r>
      <w:r>
        <w:rPr>
          <w:rFonts w:hint="eastAsia"/>
          <w:highlight w:val="none"/>
          <w:lang w:val="en-US" w:eastAsia="zh-CN"/>
        </w:rPr>
        <w:t>机器人自动</w:t>
      </w:r>
      <w:r>
        <w:rPr>
          <w:rFonts w:hint="eastAsia"/>
          <w:highlight w:val="none"/>
        </w:rPr>
        <w:t>返回</w:t>
      </w:r>
      <w:r>
        <w:rPr>
          <w:rFonts w:hint="eastAsia"/>
          <w:highlight w:val="none"/>
          <w:lang w:val="en-US" w:eastAsia="zh-CN"/>
        </w:rPr>
        <w:t>充电桩进行充电</w:t>
      </w:r>
      <w:r>
        <w:rPr>
          <w:rFonts w:hint="eastAsia"/>
          <w:highlight w:val="none"/>
        </w:rPr>
        <w:t>；</w:t>
      </w:r>
    </w:p>
    <w:p>
      <w:r>
        <w:drawing>
          <wp:inline distT="0" distB="0" distL="114300" distR="114300">
            <wp:extent cx="5267960" cy="3263900"/>
            <wp:effectExtent l="0" t="0" r="5080" b="1270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任务确认</w:t>
      </w:r>
    </w:p>
    <w:p>
      <w:pPr>
        <w:rPr>
          <w:highlight w:val="none"/>
        </w:rPr>
      </w:pPr>
      <w:r>
        <w:rPr>
          <w:rFonts w:hint="eastAsia"/>
          <w:highlight w:val="none"/>
        </w:rPr>
        <w:t>执行到此步，会跳转到任务确认界面，当用户点击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任务确认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后，才会执行下一步</w:t>
      </w:r>
      <w:r>
        <w:rPr>
          <w:rFonts w:hint="eastAsia"/>
          <w:highlight w:val="none"/>
          <w:lang w:val="en-US" w:eastAsia="zh-CN"/>
        </w:rPr>
        <w:t>的任务指令</w:t>
      </w:r>
      <w:r>
        <w:rPr>
          <w:rFonts w:hint="eastAsia"/>
          <w:highlight w:val="none"/>
        </w:rPr>
        <w:t>；</w:t>
      </w:r>
    </w:p>
    <w:p>
      <w:r>
        <w:drawing>
          <wp:inline distT="0" distB="0" distL="114300" distR="114300">
            <wp:extent cx="5267960" cy="3293110"/>
            <wp:effectExtent l="0" t="0" r="5080" b="1397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可以设置</w:t>
      </w:r>
      <w:r>
        <w:rPr>
          <w:rFonts w:hint="eastAsia"/>
          <w:lang w:eastAsia="zh-CN"/>
        </w:rPr>
        <w:t>“</w:t>
      </w:r>
      <w:r>
        <w:rPr>
          <w:rFonts w:hint="eastAsia"/>
        </w:rPr>
        <w:t>任务确认</w:t>
      </w:r>
      <w:r>
        <w:rPr>
          <w:rFonts w:hint="eastAsia"/>
          <w:lang w:eastAsia="zh-CN"/>
        </w:rPr>
        <w:t>”</w:t>
      </w:r>
      <w:r>
        <w:rPr>
          <w:rFonts w:hint="eastAsia"/>
        </w:rPr>
        <w:t>信息</w:t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54" name="图片 53" descr="device-2018-06-06-194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 descr="device-2018-06-06-194019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6"/>
        </w:numPr>
      </w:pPr>
      <w:r>
        <w:rPr>
          <w:rFonts w:hint="eastAsia"/>
        </w:rPr>
        <w:t>视频呼叫</w:t>
      </w:r>
    </w:p>
    <w:p>
      <w:r>
        <w:rPr>
          <w:rFonts w:hint="eastAsia"/>
        </w:rPr>
        <w:t>任务确认界面可以执行</w:t>
      </w:r>
      <w:r>
        <w:rPr>
          <w:rFonts w:hint="eastAsia"/>
          <w:lang w:eastAsia="zh-CN"/>
        </w:rPr>
        <w:t>“</w:t>
      </w:r>
      <w:r>
        <w:rPr>
          <w:rFonts w:hint="eastAsia"/>
        </w:rPr>
        <w:t>视频呼叫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；</w:t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57" name="图片 56" descr="device-2018-06-06-194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device-2018-06-06-194056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296285"/>
            <wp:effectExtent l="19050" t="0" r="2540" b="0"/>
            <wp:docPr id="68" name="图片 67" descr="device-2018-06-06-194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 descr="device-2018-06-06-194135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bookmarkStart w:id="32" w:name="_Toc1186"/>
      <w:r>
        <w:rPr>
          <w:rFonts w:hint="eastAsia"/>
        </w:rPr>
        <w:t>任务控制</w:t>
      </w:r>
      <w:bookmarkEnd w:id="32"/>
    </w:p>
    <w:p>
      <w:pPr>
        <w:pStyle w:val="5"/>
        <w:numPr>
          <w:ilvl w:val="0"/>
          <w:numId w:val="7"/>
        </w:numPr>
      </w:pPr>
      <w:r>
        <w:rPr>
          <w:rFonts w:hint="eastAsia"/>
        </w:rPr>
        <w:t>开始任务</w:t>
      </w:r>
    </w:p>
    <w:p>
      <w:r>
        <w:rPr>
          <w:rFonts w:hint="eastAsia"/>
        </w:rPr>
        <w:t>可以通过</w:t>
      </w:r>
      <w:r>
        <w:rPr>
          <w:rFonts w:hint="eastAsia"/>
          <w:lang w:eastAsia="zh-CN"/>
        </w:rPr>
        <w:t>“</w:t>
      </w:r>
      <w:r>
        <w:rPr>
          <w:rFonts w:hint="eastAsia"/>
        </w:rPr>
        <w:t>开启任务</w:t>
      </w:r>
      <w:r>
        <w:rPr>
          <w:rFonts w:hint="eastAsia"/>
          <w:lang w:eastAsia="zh-CN"/>
        </w:rPr>
        <w:t>”</w:t>
      </w:r>
      <w:r>
        <w:rPr>
          <w:rFonts w:hint="eastAsia"/>
        </w:rPr>
        <w:t>从第一步开始漫游任务，也可以点击某一步骤的</w:t>
      </w:r>
      <w:r>
        <w:rPr>
          <w:rFonts w:hint="eastAsia"/>
          <w:lang w:eastAsia="zh-CN"/>
        </w:rPr>
        <w:t>“</w:t>
      </w:r>
      <w:r>
        <w:rPr>
          <w:rFonts w:hint="eastAsia"/>
        </w:rPr>
        <w:t>开始</w:t>
      </w:r>
      <w:r>
        <w:rPr>
          <w:rFonts w:hint="eastAsia"/>
          <w:lang w:eastAsia="zh-CN"/>
        </w:rPr>
        <w:t>”</w:t>
      </w:r>
      <w:r>
        <w:rPr>
          <w:rFonts w:hint="eastAsia"/>
        </w:rPr>
        <w:t>按钮进行</w:t>
      </w:r>
      <w:r>
        <w:rPr>
          <w:rFonts w:hint="eastAsia"/>
          <w:lang w:val="en-US" w:eastAsia="zh-CN"/>
        </w:rPr>
        <w:t>任务</w:t>
      </w:r>
      <w:r>
        <w:rPr>
          <w:rFonts w:hint="eastAsia"/>
        </w:rPr>
        <w:t>开启；</w:t>
      </w:r>
    </w:p>
    <w:p>
      <w:r>
        <w:drawing>
          <wp:inline distT="0" distB="0" distL="114300" distR="114300">
            <wp:extent cx="5267960" cy="3293110"/>
            <wp:effectExtent l="0" t="0" r="5080" b="1397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7"/>
        </w:numPr>
      </w:pPr>
      <w:r>
        <w:rPr>
          <w:rFonts w:hint="eastAsia"/>
          <w:lang w:eastAsia="zh-CN"/>
        </w:rPr>
        <w:t>“</w:t>
      </w:r>
      <w:r>
        <w:rPr>
          <w:rFonts w:hint="eastAsia"/>
        </w:rPr>
        <w:t>暂停任务</w:t>
      </w:r>
      <w:r>
        <w:rPr>
          <w:rFonts w:hint="eastAsia"/>
          <w:lang w:eastAsia="zh-CN"/>
        </w:rPr>
        <w:t>”</w:t>
      </w:r>
      <w:r>
        <w:rPr>
          <w:rFonts w:hint="eastAsia"/>
        </w:rPr>
        <w:t>和</w:t>
      </w:r>
      <w:r>
        <w:rPr>
          <w:rFonts w:hint="eastAsia"/>
          <w:lang w:eastAsia="zh-CN"/>
        </w:rPr>
        <w:t>“</w:t>
      </w:r>
      <w:r>
        <w:rPr>
          <w:rFonts w:hint="eastAsia"/>
        </w:rPr>
        <w:t>恢复任务</w:t>
      </w:r>
      <w:r>
        <w:rPr>
          <w:rFonts w:hint="eastAsia"/>
          <w:lang w:eastAsia="zh-CN"/>
        </w:rPr>
        <w:t>”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如果当前是运行状态，点击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暂停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val="en-US" w:eastAsia="zh-CN"/>
        </w:rPr>
        <w:t>任务将</w:t>
      </w: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暂停状态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，按钮变成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恢复任务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恢复任务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，按钮变成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开始任务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如果当前是运行状态，再次点击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开始任务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，不会进行任何处理，</w:t>
      </w:r>
      <w:r>
        <w:rPr>
          <w:rFonts w:hint="eastAsia"/>
          <w:highlight w:val="none"/>
          <w:lang w:val="en-US" w:eastAsia="zh-CN"/>
        </w:rPr>
        <w:t>若</w:t>
      </w:r>
      <w:r>
        <w:rPr>
          <w:rFonts w:hint="eastAsia"/>
          <w:highlight w:val="none"/>
        </w:rPr>
        <w:t>直接返回</w:t>
      </w:r>
      <w:r>
        <w:rPr>
          <w:rFonts w:hint="eastAsia"/>
          <w:highlight w:val="none"/>
          <w:lang w:val="en-US" w:eastAsia="zh-CN"/>
        </w:rPr>
        <w:t>则“</w:t>
      </w:r>
      <w:r>
        <w:rPr>
          <w:rFonts w:hint="eastAsia"/>
          <w:highlight w:val="none"/>
        </w:rPr>
        <w:t>开始任务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成功；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漫游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任务</w:t>
      </w:r>
      <w:r>
        <w:rPr>
          <w:rFonts w:hint="eastAsia"/>
          <w:highlight w:val="none"/>
        </w:rPr>
        <w:t>正在执行导航，还未到达漫游点之前，用户暂停漫游，</w:t>
      </w:r>
      <w:r>
        <w:rPr>
          <w:rFonts w:hint="eastAsia"/>
          <w:highlight w:val="none"/>
          <w:lang w:val="en-US" w:eastAsia="zh-CN"/>
        </w:rPr>
        <w:t>机器人将</w:t>
      </w:r>
      <w:r>
        <w:rPr>
          <w:rFonts w:hint="eastAsia"/>
          <w:highlight w:val="none"/>
        </w:rPr>
        <w:t>会发送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取消导航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命令，并且进入暂停状态；</w:t>
      </w:r>
      <w:r>
        <w:rPr>
          <w:rFonts w:hint="eastAsia"/>
          <w:highlight w:val="none"/>
          <w:lang w:val="en-US" w:eastAsia="zh-CN"/>
        </w:rPr>
        <w:t>若</w:t>
      </w:r>
      <w:r>
        <w:rPr>
          <w:rFonts w:hint="eastAsia"/>
          <w:highlight w:val="none"/>
        </w:rPr>
        <w:t>用户再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恢复任务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val="en-US" w:eastAsia="zh-CN"/>
        </w:rPr>
        <w:t>机器人将</w:t>
      </w:r>
      <w:r>
        <w:rPr>
          <w:rFonts w:hint="eastAsia"/>
          <w:highlight w:val="none"/>
        </w:rPr>
        <w:t>会继续执行导航到漫游点；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如果当前正在</w:t>
      </w:r>
      <w:r>
        <w:rPr>
          <w:rFonts w:hint="eastAsia"/>
          <w:highlight w:val="none"/>
          <w:lang w:val="en-US" w:eastAsia="zh-CN"/>
        </w:rPr>
        <w:t>执行“</w:t>
      </w:r>
      <w:r>
        <w:rPr>
          <w:rFonts w:hint="eastAsia"/>
          <w:highlight w:val="none"/>
        </w:rPr>
        <w:t>语音播报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会暂停语音播报，恢复任务之后会继续语音播报；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如果当前正在</w:t>
      </w:r>
      <w:r>
        <w:rPr>
          <w:rFonts w:hint="eastAsia"/>
          <w:highlight w:val="none"/>
          <w:lang w:val="en-US" w:eastAsia="zh-CN"/>
        </w:rPr>
        <w:t>执行“</w:t>
      </w:r>
      <w:r>
        <w:rPr>
          <w:rFonts w:hint="eastAsia"/>
          <w:highlight w:val="none"/>
        </w:rPr>
        <w:t>播放音频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，会暂停播放音频，恢复任务之后会继续播放音频；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如果当前正在</w:t>
      </w:r>
      <w:r>
        <w:rPr>
          <w:rFonts w:hint="eastAsia"/>
          <w:highlight w:val="none"/>
          <w:lang w:val="en-US" w:eastAsia="zh-CN"/>
        </w:rPr>
        <w:t>执行“</w:t>
      </w:r>
      <w:r>
        <w:rPr>
          <w:rFonts w:hint="eastAsia"/>
          <w:highlight w:val="none"/>
        </w:rPr>
        <w:t>播放视频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，会暂停播放视频，恢复任务之后会继续播放视频；</w:t>
      </w:r>
    </w:p>
    <w:p>
      <w:pPr>
        <w:rPr>
          <w:highlight w:val="none"/>
        </w:rPr>
      </w:pPr>
      <w:r>
        <w:rPr>
          <w:rFonts w:hint="eastAsia"/>
          <w:highlight w:val="none"/>
        </w:rPr>
        <w:t>（自动回充，任务确认等等，暂停时会中断指令</w:t>
      </w:r>
      <w:r>
        <w:rPr>
          <w:rFonts w:hint="eastAsia"/>
          <w:highlight w:val="none"/>
          <w:lang w:val="en-US" w:eastAsia="zh-CN"/>
        </w:rPr>
        <w:t>并</w:t>
      </w:r>
      <w:r>
        <w:rPr>
          <w:rFonts w:hint="eastAsia"/>
          <w:highlight w:val="none"/>
        </w:rPr>
        <w:t>返回</w:t>
      </w:r>
      <w:r>
        <w:rPr>
          <w:rFonts w:hint="eastAsia"/>
          <w:highlight w:val="none"/>
          <w:lang w:val="en-US" w:eastAsia="zh-CN"/>
        </w:rPr>
        <w:t>至充电桩</w:t>
      </w:r>
      <w:r>
        <w:rPr>
          <w:rFonts w:hint="eastAsia"/>
          <w:highlight w:val="none"/>
        </w:rPr>
        <w:t>）；</w:t>
      </w:r>
    </w:p>
    <w:p/>
    <w:p>
      <w:pPr>
        <w:pStyle w:val="5"/>
        <w:numPr>
          <w:ilvl w:val="0"/>
          <w:numId w:val="7"/>
        </w:numPr>
      </w:pPr>
      <w:r>
        <w:rPr>
          <w:rFonts w:hint="eastAsia"/>
        </w:rPr>
        <w:t>停止任务</w:t>
      </w:r>
    </w:p>
    <w:p>
      <w:r>
        <w:rPr>
          <w:rFonts w:hint="eastAsia"/>
        </w:rPr>
        <w:t>停止当前任务，进入停止状态；一开始状态就为停止状态；</w:t>
      </w:r>
    </w:p>
    <w:p>
      <w:r>
        <w:rPr>
          <w:rFonts w:hint="eastAsia"/>
        </w:rPr>
        <w:t>如果正在语音，音频，视频，会停止这些Action；</w:t>
      </w:r>
    </w:p>
    <w:p>
      <w:r>
        <w:rPr>
          <w:rFonts w:hint="eastAsia"/>
        </w:rPr>
        <w:t>如果是自动回充，特殊处理，发送取消回充，并且发送前进指令，持续一小段时间；</w:t>
      </w:r>
    </w:p>
    <w:p>
      <w:r>
        <w:rPr>
          <w:rFonts w:hint="eastAsia"/>
        </w:rPr>
        <w:t>停止任务不会停止导航，如果需要从起始位置开始执行任务，需要先停止导航，再开启任务；</w:t>
      </w:r>
    </w:p>
    <w:p/>
    <w:p>
      <w:pPr>
        <w:pStyle w:val="5"/>
        <w:numPr>
          <w:ilvl w:val="0"/>
          <w:numId w:val="7"/>
        </w:numPr>
      </w:pPr>
      <w:r>
        <w:rPr>
          <w:rFonts w:hint="eastAsia"/>
        </w:rPr>
        <w:t>跳点执行</w:t>
      </w:r>
    </w:p>
    <w:p>
      <w:r>
        <w:rPr>
          <w:rFonts w:hint="eastAsia"/>
        </w:rPr>
        <w:t>如果当前任务没有运行，直接点击第N个漫游步骤的"开始"按钮，那么直接从第N个漫游步骤开始执行；</w:t>
      </w:r>
    </w:p>
    <w:p>
      <w:r>
        <w:rPr>
          <w:rFonts w:hint="eastAsia"/>
        </w:rPr>
        <w:t>如果当前任务处于暂停状态，那么将会先停止当前漫游步骤，当前步骤停止之后，再跳转执行第N个漫游步骤开始执行；</w:t>
      </w:r>
    </w:p>
    <w:p/>
    <w:p>
      <w:pPr>
        <w:pStyle w:val="5"/>
        <w:numPr>
          <w:ilvl w:val="0"/>
          <w:numId w:val="7"/>
        </w:numPr>
      </w:pPr>
      <w:r>
        <w:rPr>
          <w:rFonts w:hint="eastAsia"/>
        </w:rPr>
        <w:t>自动漫游模式</w:t>
      </w:r>
    </w:p>
    <w:p>
      <w:r>
        <w:rPr>
          <w:rFonts w:hint="eastAsia"/>
        </w:rPr>
        <w:t>自动漫游模式即顺序执行每个漫游步骤；</w:t>
      </w:r>
    </w:p>
    <w:p>
      <w:r>
        <w:rPr>
          <w:rFonts w:hint="eastAsia"/>
        </w:rPr>
        <w:t>如果漫游步骤设置了漫游点，下发导航到漫游点命令，控制机器人导航到漫游点；（如果还未到达漫游点之前，用户暂停漫游，会发送取消导航命令，并且进入暂停状态；然后用户再恢复任务，会继续执行导航到漫游点；）</w:t>
      </w:r>
    </w:p>
    <w:p>
      <w:r>
        <w:rPr>
          <w:rFonts w:hint="eastAsia"/>
        </w:rPr>
        <w:t>如果到达一个漫游点，执行指定动作；如果设置了“即使未能到达也进行播报”，即使未到达也会执行动作；否则不执行动作，执行下一步；</w:t>
      </w:r>
    </w:p>
    <w:p>
      <w:r>
        <w:rPr>
          <w:rFonts w:hint="eastAsia"/>
        </w:rPr>
        <w:t>如果漫游步骤没有设置漫游点，将会直接执行动作，如果配置了执行动作之前延时，将会先休眠指定时间；</w:t>
      </w:r>
    </w:p>
    <w:p>
      <w:r>
        <w:rPr>
          <w:rFonts w:hint="eastAsia"/>
        </w:rPr>
        <w:t>执行动作期间，如果用户暂停，会根据各个不同的动作来处理暂停，一些动作执行暂停会中断执行并且不会恢复（自动回充，任务确认，扩展指令等等）；</w:t>
      </w:r>
    </w:p>
    <w:p>
      <w:r>
        <w:rPr>
          <w:rFonts w:hint="eastAsia"/>
        </w:rPr>
        <w:t>如果配置了执行动作之后延时，执行动作之后，休眠指定时间；</w:t>
      </w:r>
    </w:p>
    <w:p/>
    <w:p>
      <w:pPr>
        <w:pStyle w:val="5"/>
        <w:numPr>
          <w:ilvl w:val="0"/>
          <w:numId w:val="7"/>
        </w:numPr>
      </w:pPr>
      <w:r>
        <w:rPr>
          <w:rFonts w:hint="eastAsia"/>
        </w:rPr>
        <w:t>手动漫游模式</w:t>
      </w:r>
    </w:p>
    <w:p>
      <w:r>
        <w:rPr>
          <w:rFonts w:hint="eastAsia"/>
        </w:rPr>
        <w:t>手动漫游模式，首先需要区分是否是第一次开始任务、跳点执行与顺序执行；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开始任务：当前任务是停止状态，首次点击开始任务，漫游任务从第一个漫游点开始执行；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跳点执行：当前任务是停止状态或者运行状态或者暂停状态，直接点击第N个漫游步骤的"开始"按钮，漫游任务从第N个点开始执行；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顺序执行：指的是上一个步骤执行完成，顺序执行下一个步骤；</w:t>
      </w:r>
    </w:p>
    <w:p/>
    <w:p>
      <w:r>
        <w:rPr>
          <w:rFonts w:hint="eastAsia"/>
        </w:rPr>
        <w:t>漫游步骤仅设置漫游点的情况处理：</w:t>
      </w:r>
    </w:p>
    <w:p>
      <w:r>
        <w:rPr>
          <w:rFonts w:hint="eastAsia"/>
        </w:rPr>
        <w:t>如果漫游步骤设置了漫游点，如果是第一次开始任务或者是跳点执行，那么将会下发导航到漫游点命令，控制机器人导航到漫游点；不会进入暂停；</w:t>
      </w:r>
    </w:p>
    <w:p>
      <w:r>
        <w:rPr>
          <w:rFonts w:hint="eastAsia"/>
        </w:rPr>
        <w:t>如果漫游步骤设置了漫游点，如果不是第一次开始执行，跳点执行，而是顺序执行，将会进入暂停状态，等待用户恢复任务，用户恢复任务之后，执行导航命令（同上）；</w:t>
      </w:r>
    </w:p>
    <w:p/>
    <w:p>
      <w:r>
        <w:rPr>
          <w:rFonts w:hint="eastAsia"/>
        </w:rPr>
        <w:t>漫游步骤仅设置执行动作的情况处理：</w:t>
      </w:r>
    </w:p>
    <w:p>
      <w:r>
        <w:rPr>
          <w:rFonts w:hint="eastAsia"/>
        </w:rPr>
        <w:t>如果漫游步骤没有设置漫游点，如果是第一次开始任务或者是跳点执行，如果有设置执行动作，将会直接执行对应Action；执行Action期间暂停和自动漫游模式一致；</w:t>
      </w:r>
    </w:p>
    <w:p>
      <w:r>
        <w:rPr>
          <w:rFonts w:hint="eastAsia"/>
        </w:rPr>
        <w:t>如果漫游步骤没有设置漫游点，如果不是第一次开始任务，跳点执行，而顺序执行，将会进入暂停状态，等待用户恢复任务，用户恢复任务之后，执行对应Action（同上）；</w:t>
      </w:r>
    </w:p>
    <w:p/>
    <w:p>
      <w:r>
        <w:rPr>
          <w:rFonts w:hint="eastAsia"/>
        </w:rPr>
        <w:t>漫游步骤即设置漫游点又设置执行动作的情况处理：</w:t>
      </w:r>
    </w:p>
    <w:p>
      <w:r>
        <w:rPr>
          <w:rFonts w:hint="eastAsia"/>
        </w:rPr>
        <w:t>如果漫游步骤设置了漫游点，如果是第一次开始执行或者是跳点执行，会执行导航；导航到达之后，判断后续是否设置执行动作，如果没有设置执行动作，将进入下一步骤；如果设置了执行动作，会进入暂停状态，直到用户恢复任务；会有一次暂停；</w:t>
      </w:r>
    </w:p>
    <w:p>
      <w:r>
        <w:rPr>
          <w:rFonts w:hint="eastAsia"/>
        </w:rPr>
        <w:t>如果漫游步骤设置了漫游点，如果不是第一次开始执行或者是跳点执行，会进入暂停；恢复任务之后执行导航；然后判断后续是否设置执行动作，如果没有设置执行动作，将进入下一步骤；如果设置了执行动作，会再次进入暂停状态，直到用户恢复任务；会有两次暂停；</w:t>
      </w:r>
    </w:p>
    <w:p/>
    <w:p>
      <w:pPr>
        <w:pStyle w:val="3"/>
        <w:numPr>
          <w:ilvl w:val="1"/>
          <w:numId w:val="2"/>
        </w:numPr>
      </w:pPr>
      <w:bookmarkStart w:id="33" w:name="_Toc520729068"/>
      <w:bookmarkStart w:id="34" w:name="_Toc5613"/>
      <w:r>
        <w:rPr>
          <w:rFonts w:hint="eastAsia"/>
        </w:rPr>
        <w:t>停止全部</w:t>
      </w:r>
      <w:bookmarkEnd w:id="33"/>
      <w:bookmarkEnd w:id="34"/>
    </w:p>
    <w:p>
      <w:r>
        <w:rPr>
          <w:rFonts w:hint="eastAsia"/>
        </w:rPr>
        <w:t>该指令会停止建图，导航，漫游，运动，唱歌，说话等等一切动作；</w:t>
      </w:r>
    </w:p>
    <w:p/>
    <w:p>
      <w:pPr>
        <w:pStyle w:val="3"/>
        <w:numPr>
          <w:ilvl w:val="1"/>
          <w:numId w:val="2"/>
        </w:numPr>
      </w:pPr>
      <w:bookmarkStart w:id="35" w:name="_Toc520729069"/>
      <w:bookmarkStart w:id="36" w:name="_Toc17398"/>
      <w:r>
        <w:rPr>
          <w:rFonts w:hint="eastAsia"/>
        </w:rPr>
        <w:t>更多功能</w:t>
      </w:r>
      <w:bookmarkEnd w:id="35"/>
      <w:bookmarkEnd w:id="36"/>
    </w:p>
    <w:p>
      <w:r>
        <w:rPr>
          <w:rFonts w:hint="eastAsia"/>
        </w:rPr>
        <w:t>点击导航状态，可以获取当前导航状态；</w:t>
      </w:r>
    </w:p>
    <w:p>
      <w:r>
        <w:rPr>
          <w:rFonts w:hint="eastAsia"/>
        </w:rPr>
        <w:t>可以发送机器人相关命令进行调试；</w:t>
      </w:r>
    </w:p>
    <w:p>
      <w:r>
        <w:rPr>
          <w:rFonts w:hint="eastAsia"/>
        </w:rPr>
        <w:t>点击急停开关状态，获取急停开关状态；</w:t>
      </w:r>
    </w:p>
    <w:p/>
    <w:p>
      <w:r>
        <w:drawing>
          <wp:inline distT="0" distB="0" distL="114300" distR="114300">
            <wp:extent cx="5272405" cy="3285490"/>
            <wp:effectExtent l="0" t="0" r="635" b="635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37" w:name="_Toc520729070"/>
      <w:bookmarkStart w:id="38" w:name="_Toc30094"/>
      <w:r>
        <w:rPr>
          <w:rFonts w:hint="eastAsia"/>
        </w:rPr>
        <w:t>版本</w:t>
      </w:r>
      <w:bookmarkEnd w:id="37"/>
      <w:bookmarkEnd w:id="38"/>
    </w:p>
    <w:p>
      <w:r>
        <w:rPr>
          <w:rFonts w:hint="eastAsia"/>
        </w:rPr>
        <w:t>显示当前远程控制版本，工控版本；</w:t>
      </w:r>
    </w:p>
    <w:p>
      <w:r>
        <w:drawing>
          <wp:inline distT="0" distB="0" distL="114300" distR="114300">
            <wp:extent cx="5271135" cy="3282315"/>
            <wp:effectExtent l="0" t="0" r="1905" b="952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bookmarkStart w:id="39" w:name="_Toc520729071"/>
      <w:bookmarkStart w:id="40" w:name="_Toc18781"/>
      <w:r>
        <w:rPr>
          <w:rFonts w:hint="eastAsia"/>
        </w:rPr>
        <w:t>手机端远程控制</w:t>
      </w:r>
      <w:bookmarkEnd w:id="39"/>
      <w:bookmarkEnd w:id="40"/>
    </w:p>
    <w:p>
      <w:pPr>
        <w:pStyle w:val="19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41" w:name="_Toc524956765"/>
      <w:bookmarkEnd w:id="41"/>
      <w:bookmarkStart w:id="42" w:name="_Toc522119961"/>
      <w:bookmarkEnd w:id="42"/>
      <w:bookmarkStart w:id="43" w:name="_Toc285"/>
      <w:bookmarkEnd w:id="43"/>
      <w:bookmarkStart w:id="44" w:name="_Toc520729072"/>
    </w:p>
    <w:p>
      <w:pPr>
        <w:pStyle w:val="3"/>
        <w:numPr>
          <w:ilvl w:val="1"/>
          <w:numId w:val="2"/>
        </w:numPr>
      </w:pPr>
      <w:bookmarkStart w:id="45" w:name="_Toc14728"/>
      <w:r>
        <w:rPr>
          <w:rFonts w:hint="eastAsia"/>
        </w:rPr>
        <w:t>连接机器人</w:t>
      </w:r>
      <w:bookmarkEnd w:id="44"/>
      <w:bookmarkEnd w:id="45"/>
    </w:p>
    <w:p>
      <w:r>
        <w:rPr>
          <w:rFonts w:hint="eastAsia"/>
        </w:rPr>
        <w:t>打开远程控制页面，自动扫描局域网中的机器人，点击列表自动连接机器人Server；</w:t>
      </w:r>
    </w:p>
    <w:p>
      <w:r>
        <w:rPr>
          <w:b/>
        </w:rPr>
        <w:drawing>
          <wp:inline distT="0" distB="0" distL="0" distR="0">
            <wp:extent cx="2937510" cy="5224145"/>
            <wp:effectExtent l="19050" t="0" r="0" b="0"/>
            <wp:docPr id="94" name="图片 21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1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007" cy="523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如果不在同一网段，请选择“自定义地址”，开始连接；</w:t>
      </w:r>
    </w:p>
    <w:p>
      <w:r>
        <w:drawing>
          <wp:inline distT="0" distB="0" distL="0" distR="0">
            <wp:extent cx="2937510" cy="5224145"/>
            <wp:effectExtent l="19050" t="0" r="0" b="0"/>
            <wp:docPr id="95" name="图片 22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2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129" cy="523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连接成功，进入功能页</w:t>
      </w:r>
    </w:p>
    <w:p>
      <w:r>
        <w:drawing>
          <wp:inline distT="0" distB="0" distL="0" distR="0">
            <wp:extent cx="3468370" cy="6168390"/>
            <wp:effectExtent l="0" t="0" r="6350" b="3810"/>
            <wp:docPr id="96" name="图片 23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3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616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46" w:name="_Toc520729073"/>
      <w:bookmarkStart w:id="47" w:name="_Toc17848"/>
      <w:r>
        <w:rPr>
          <w:rFonts w:hint="eastAsia"/>
        </w:rPr>
        <w:t>建图</w:t>
      </w:r>
      <w:bookmarkEnd w:id="46"/>
      <w:bookmarkEnd w:id="47"/>
    </w:p>
    <w:p>
      <w:r>
        <w:rPr>
          <w:rFonts w:hint="eastAsia"/>
        </w:rPr>
        <w:t>功能页，选择建图，输入地图名称，点击开始建图</w:t>
      </w:r>
    </w:p>
    <w:p>
      <w:r>
        <w:drawing>
          <wp:inline distT="0" distB="0" distL="0" distR="0">
            <wp:extent cx="2997200" cy="5329555"/>
            <wp:effectExtent l="19050" t="0" r="0" b="0"/>
            <wp:docPr id="97" name="图片 24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4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002" cy="532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开始建图成功，跳转到地图页</w:t>
      </w:r>
    </w:p>
    <w:p>
      <w:r>
        <w:drawing>
          <wp:inline distT="0" distB="0" distL="0" distR="0">
            <wp:extent cx="5274310" cy="2965450"/>
            <wp:effectExtent l="19050" t="0" r="2540" b="0"/>
            <wp:docPr id="98" name="图片 25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5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控制机器人移动建图；</w:t>
      </w:r>
    </w:p>
    <w:p>
      <w:r>
        <w:drawing>
          <wp:inline distT="0" distB="0" distL="0" distR="0">
            <wp:extent cx="5274310" cy="2965450"/>
            <wp:effectExtent l="19050" t="0" r="2540" b="0"/>
            <wp:docPr id="99" name="图片 26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6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建图完成之后，选择保存地图并退出建图；</w:t>
      </w:r>
    </w:p>
    <w:p>
      <w:r>
        <w:drawing>
          <wp:inline distT="0" distB="0" distL="0" distR="0">
            <wp:extent cx="5274310" cy="2965450"/>
            <wp:effectExtent l="19050" t="0" r="2540" b="0"/>
            <wp:docPr id="100" name="图片 27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7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如果选择不保存或者强制退出，都无法保存地图；</w:t>
      </w:r>
    </w:p>
    <w:p/>
    <w:p>
      <w:pPr>
        <w:pStyle w:val="3"/>
        <w:numPr>
          <w:ilvl w:val="1"/>
          <w:numId w:val="2"/>
        </w:numPr>
      </w:pPr>
      <w:bookmarkStart w:id="48" w:name="_Toc520729074"/>
      <w:bookmarkStart w:id="49" w:name="_Toc17285"/>
      <w:r>
        <w:rPr>
          <w:rFonts w:hint="eastAsia"/>
        </w:rPr>
        <w:t>导航</w:t>
      </w:r>
      <w:bookmarkEnd w:id="48"/>
      <w:bookmarkEnd w:id="49"/>
    </w:p>
    <w:p>
      <w:pPr>
        <w:pStyle w:val="4"/>
        <w:numPr>
          <w:ilvl w:val="0"/>
          <w:numId w:val="9"/>
        </w:numPr>
      </w:pPr>
      <w:bookmarkStart w:id="50" w:name="_Toc520729075"/>
      <w:bookmarkStart w:id="51" w:name="_Toc23286"/>
      <w:r>
        <w:rPr>
          <w:rFonts w:hint="eastAsia"/>
        </w:rPr>
        <w:t>开启导航</w:t>
      </w:r>
      <w:bookmarkEnd w:id="50"/>
      <w:bookmarkEnd w:id="51"/>
    </w:p>
    <w:p>
      <w:r>
        <w:rPr>
          <w:rFonts w:hint="eastAsia"/>
        </w:rPr>
        <w:t>功能页，选择导航；</w:t>
      </w:r>
    </w:p>
    <w:p>
      <w:r>
        <w:drawing>
          <wp:inline distT="0" distB="0" distL="0" distR="0">
            <wp:extent cx="3312160" cy="5889625"/>
            <wp:effectExtent l="19050" t="0" r="2506" b="0"/>
            <wp:docPr id="101" name="图片 23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3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859" cy="589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跳转到选择地图页，选择导航地图；</w:t>
      </w:r>
    </w:p>
    <w:p>
      <w:r>
        <w:drawing>
          <wp:inline distT="0" distB="0" distL="0" distR="0">
            <wp:extent cx="3973830" cy="7067550"/>
            <wp:effectExtent l="0" t="0" r="3810" b="3810"/>
            <wp:docPr id="102" name="图片 28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70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加载地图成功，并开启导航成功之后，进入导航地图；</w:t>
      </w:r>
    </w:p>
    <w:p/>
    <w:p>
      <w:pPr>
        <w:pStyle w:val="4"/>
        <w:numPr>
          <w:ilvl w:val="0"/>
          <w:numId w:val="9"/>
        </w:numPr>
      </w:pPr>
      <w:bookmarkStart w:id="52" w:name="_Toc520729076"/>
      <w:bookmarkStart w:id="53" w:name="_Toc14920"/>
      <w:r>
        <w:rPr>
          <w:rFonts w:hint="eastAsia"/>
        </w:rPr>
        <w:t>标记</w:t>
      </w:r>
      <w:bookmarkEnd w:id="52"/>
      <w:bookmarkEnd w:id="53"/>
    </w:p>
    <w:p>
      <w:r>
        <w:rPr>
          <w:rFonts w:hint="eastAsia"/>
        </w:rPr>
        <w:t>选择添加标记，可以在地图上进行标记；选中标记点之后，可以对标记点进行删除，移动，旋转等操作；</w:t>
      </w:r>
    </w:p>
    <w:p>
      <w:r>
        <w:drawing>
          <wp:inline distT="0" distB="0" distL="0" distR="0">
            <wp:extent cx="5274310" cy="2965450"/>
            <wp:effectExtent l="19050" t="0" r="2540" b="0"/>
            <wp:docPr id="103" name="图片 29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点击标记列表，显示所有标记信息；</w:t>
      </w:r>
    </w:p>
    <w:p>
      <w:r>
        <w:drawing>
          <wp:inline distT="0" distB="0" distL="0" distR="0">
            <wp:extent cx="5274310" cy="2965450"/>
            <wp:effectExtent l="19050" t="0" r="2540" b="0"/>
            <wp:docPr id="104" name="图片 30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0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长按标记点项，进入编辑页，标记点名称不能重复，X,Y坐标不能超过地图大小，角度值0~360；</w:t>
      </w:r>
    </w:p>
    <w:p>
      <w:r>
        <w:drawing>
          <wp:inline distT="0" distB="0" distL="0" distR="0">
            <wp:extent cx="5274310" cy="2965450"/>
            <wp:effectExtent l="19050" t="0" r="2540" b="0"/>
            <wp:docPr id="105" name="图片 31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1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9"/>
        </w:numPr>
      </w:pPr>
      <w:bookmarkStart w:id="54" w:name="_Toc520729077"/>
      <w:bookmarkStart w:id="55" w:name="_Toc25293"/>
      <w:r>
        <w:rPr>
          <w:rFonts w:hint="eastAsia"/>
        </w:rPr>
        <w:t>导航到标记</w:t>
      </w:r>
      <w:bookmarkEnd w:id="54"/>
      <w:bookmarkEnd w:id="55"/>
    </w:p>
    <w:p>
      <w:r>
        <w:rPr>
          <w:rFonts w:hint="eastAsia"/>
        </w:rPr>
        <w:t xml:space="preserve">选择标记点，点击导航，选择导航到标记，机器人会自动导航到指定位置；点击取消导航可以取消导航； </w:t>
      </w:r>
    </w:p>
    <w:p>
      <w:r>
        <w:rPr>
          <w:rFonts w:hint="eastAsia"/>
        </w:rPr>
        <w:drawing>
          <wp:inline distT="0" distB="0" distL="0" distR="0">
            <wp:extent cx="5263515" cy="2966085"/>
            <wp:effectExtent l="19050" t="0" r="0" b="0"/>
            <wp:docPr id="40" name="图片 12" descr="E:\device-2018-03-15-173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 descr="E:\device-2018-03-15-17361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9"/>
        </w:numPr>
      </w:pPr>
      <w:bookmarkStart w:id="56" w:name="_Toc520729078"/>
      <w:bookmarkStart w:id="57" w:name="_Toc12160"/>
      <w:r>
        <w:rPr>
          <w:rFonts w:hint="eastAsia"/>
        </w:rPr>
        <w:t>导航到游标</w:t>
      </w:r>
      <w:bookmarkEnd w:id="56"/>
      <w:bookmarkEnd w:id="57"/>
    </w:p>
    <w:p>
      <w:r>
        <w:rPr>
          <w:rFonts w:hint="eastAsia"/>
        </w:rPr>
        <w:t>点击导航到游标，会导航到游标位置，角度默认为0；</w:t>
      </w:r>
    </w:p>
    <w:p>
      <w:r>
        <w:rPr>
          <w:rFonts w:hint="eastAsia"/>
        </w:rPr>
        <w:drawing>
          <wp:inline distT="0" distB="0" distL="0" distR="0">
            <wp:extent cx="5263515" cy="2966085"/>
            <wp:effectExtent l="19050" t="0" r="0" b="0"/>
            <wp:docPr id="67" name="图片 13" descr="E:\device-2018-03-15-173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 descr="E:\device-2018-03-15-17363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9"/>
        </w:numPr>
      </w:pPr>
      <w:bookmarkStart w:id="58" w:name="_Toc520729079"/>
      <w:bookmarkStart w:id="59" w:name="_Toc27030"/>
      <w:r>
        <w:rPr>
          <w:rFonts w:hint="eastAsia"/>
        </w:rPr>
        <w:t>停止导航</w:t>
      </w:r>
      <w:bookmarkEnd w:id="58"/>
      <w:bookmarkEnd w:id="59"/>
    </w:p>
    <w:p>
      <w:r>
        <w:rPr>
          <w:rFonts w:hint="eastAsia"/>
        </w:rPr>
        <w:t>点击停止导航，退出机器人导航模式；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停止导航之后，再开启需要将机器人重新放到初始位置；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如果没有停止导航，back退出地图页，没有移动机器人，再次导航，不需要重新放到初始位置；</w:t>
      </w:r>
    </w:p>
    <w:p>
      <w:pPr>
        <w:rPr>
          <w:b/>
          <w:color w:val="FF0000"/>
        </w:rPr>
      </w:pPr>
    </w:p>
    <w:p>
      <w:pPr>
        <w:pStyle w:val="3"/>
        <w:numPr>
          <w:ilvl w:val="1"/>
          <w:numId w:val="2"/>
        </w:numPr>
      </w:pPr>
      <w:bookmarkStart w:id="60" w:name="_Toc520729080"/>
      <w:bookmarkStart w:id="61" w:name="_Toc16884"/>
      <w:r>
        <w:rPr>
          <w:rFonts w:hint="eastAsia"/>
        </w:rPr>
        <w:t>地图管理</w:t>
      </w:r>
      <w:bookmarkEnd w:id="60"/>
      <w:bookmarkEnd w:id="61"/>
    </w:p>
    <w:p>
      <w:r>
        <w:drawing>
          <wp:inline distT="0" distB="0" distL="0" distR="0">
            <wp:extent cx="4025265" cy="7159625"/>
            <wp:effectExtent l="0" t="0" r="13335" b="3175"/>
            <wp:docPr id="106" name="图片 28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715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进入修改地图页，点击删除可以删除地图，修改地图名称，点击保存可以修改地图名称；</w:t>
      </w:r>
    </w:p>
    <w:p>
      <w:r>
        <w:drawing>
          <wp:inline distT="0" distB="0" distL="0" distR="0">
            <wp:extent cx="3919220" cy="6970395"/>
            <wp:effectExtent l="0" t="0" r="12700" b="9525"/>
            <wp:docPr id="107" name="图片 32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697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62" w:name="_Toc520729081"/>
      <w:bookmarkStart w:id="63" w:name="_Toc12139"/>
      <w:r>
        <w:rPr>
          <w:rFonts w:hint="eastAsia"/>
        </w:rPr>
        <w:t>标记管理</w:t>
      </w:r>
      <w:bookmarkEnd w:id="62"/>
      <w:bookmarkEnd w:id="63"/>
    </w:p>
    <w:p>
      <w:r>
        <w:rPr>
          <w:rFonts w:hint="eastAsia"/>
        </w:rPr>
        <w:t>点击标记管理，进入选择地图页；</w:t>
      </w:r>
    </w:p>
    <w:p>
      <w:r>
        <w:drawing>
          <wp:inline distT="0" distB="0" distL="0" distR="0">
            <wp:extent cx="3823335" cy="6800215"/>
            <wp:effectExtent l="0" t="0" r="1905" b="12065"/>
            <wp:docPr id="108" name="图片 28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680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选择地图，进入标记管理，添加，删除，移动，旋转等；点击保存标记即可保存所有标记；</w:t>
      </w:r>
    </w:p>
    <w:p>
      <w:r>
        <w:rPr>
          <w:rFonts w:hint="eastAsia"/>
        </w:rPr>
        <w:drawing>
          <wp:inline distT="0" distB="0" distL="0" distR="0">
            <wp:extent cx="5270500" cy="2959100"/>
            <wp:effectExtent l="19050" t="0" r="6350" b="0"/>
            <wp:docPr id="64" name="图片 33" descr="E:\device-2018-03-15-184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 descr="E:\device-2018-03-15-18423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r>
        <w:rPr>
          <w:rFonts w:hint="eastAsia"/>
        </w:rPr>
        <w:t>点击标记列表，显示所有标记信息；</w:t>
      </w:r>
    </w:p>
    <w:p>
      <w:r>
        <w:rPr>
          <w:rFonts w:hint="eastAsia"/>
        </w:rPr>
        <w:drawing>
          <wp:inline distT="0" distB="0" distL="0" distR="0">
            <wp:extent cx="5263515" cy="2966085"/>
            <wp:effectExtent l="19050" t="0" r="0" b="0"/>
            <wp:docPr id="65" name="图片 10" descr="E:\device-2018-03-15-173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 descr="E:\device-2018-03-15-173347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长按标记点项，进入编辑页，标记点名称不能重复，X,Y坐标不能超过地图大小，角度值0~360；</w:t>
      </w:r>
    </w:p>
    <w:p>
      <w:r>
        <w:rPr>
          <w:rFonts w:hint="eastAsia"/>
        </w:rPr>
        <w:drawing>
          <wp:inline distT="0" distB="0" distL="0" distR="0">
            <wp:extent cx="5263515" cy="2966085"/>
            <wp:effectExtent l="19050" t="0" r="0" b="0"/>
            <wp:docPr id="66" name="图片 11" descr="E:\device-2018-03-15-180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 descr="E:\device-2018-03-15-18001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</w:p>
    <w:p>
      <w:pPr>
        <w:pStyle w:val="3"/>
        <w:numPr>
          <w:ilvl w:val="1"/>
          <w:numId w:val="2"/>
        </w:numPr>
      </w:pPr>
      <w:bookmarkStart w:id="64" w:name="_Toc520729082"/>
      <w:bookmarkStart w:id="65" w:name="_Toc9220"/>
      <w:r>
        <w:rPr>
          <w:rFonts w:hint="eastAsia"/>
        </w:rPr>
        <w:t>控制页</w:t>
      </w:r>
      <w:bookmarkEnd w:id="64"/>
      <w:bookmarkEnd w:id="65"/>
    </w:p>
    <w:p>
      <w:r>
        <w:rPr>
          <w:rFonts w:hint="eastAsia"/>
        </w:rPr>
        <w:t>快捷控制页，可以控制移动，头部转动，唱歌，跳舞，充电，跟随等等；</w:t>
      </w:r>
    </w:p>
    <w:p>
      <w:r>
        <w:drawing>
          <wp:inline distT="0" distB="0" distL="0" distR="0">
            <wp:extent cx="5274310" cy="2965450"/>
            <wp:effectExtent l="19050" t="0" r="2540" b="0"/>
            <wp:docPr id="109" name="图片 33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</w:pPr>
      <w:bookmarkStart w:id="66" w:name="_Toc520729083"/>
      <w:bookmarkStart w:id="67" w:name="_Toc27949"/>
      <w:r>
        <w:rPr>
          <w:rFonts w:hint="eastAsia"/>
        </w:rPr>
        <w:t>远程说话</w:t>
      </w:r>
      <w:bookmarkEnd w:id="66"/>
      <w:bookmarkEnd w:id="67"/>
    </w:p>
    <w:p>
      <w:r>
        <w:rPr>
          <w:rFonts w:hint="eastAsia"/>
        </w:rPr>
        <w:t>输入文本，点击添加，点击说话项，首次说话，机器人需要一段时间进行初始化；初始化成功之后后续即可即时说话；（后续修改成初始化完成后执行说话）</w:t>
      </w:r>
    </w:p>
    <w:p>
      <w:r>
        <w:drawing>
          <wp:inline distT="0" distB="0" distL="0" distR="0">
            <wp:extent cx="3829050" cy="6809740"/>
            <wp:effectExtent l="0" t="0" r="11430" b="2540"/>
            <wp:docPr id="110" name="图片 34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80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bookmarkStart w:id="68" w:name="_Toc17157"/>
      <w:r>
        <w:rPr>
          <w:rFonts w:hint="eastAsia"/>
        </w:rPr>
        <w:t>任务管理</w:t>
      </w:r>
      <w:bookmarkEnd w:id="68"/>
    </w:p>
    <w:p>
      <w:pPr>
        <w:pStyle w:val="4"/>
        <w:numPr>
          <w:ilvl w:val="0"/>
          <w:numId w:val="10"/>
        </w:numPr>
      </w:pPr>
      <w:bookmarkStart w:id="69" w:name="_Toc31473"/>
      <w:r>
        <w:rPr>
          <w:rFonts w:hint="eastAsia"/>
        </w:rPr>
        <w:t>新建任务</w:t>
      </w:r>
      <w:bookmarkEnd w:id="69"/>
    </w:p>
    <w:p>
      <w:r>
        <w:rPr>
          <w:rFonts w:hint="eastAsia"/>
        </w:rPr>
        <w:t>进入任务列表，选择添加按钮；</w:t>
      </w:r>
    </w:p>
    <w:p>
      <w:r>
        <w:drawing>
          <wp:inline distT="0" distB="0" distL="0" distR="0">
            <wp:extent cx="3472180" cy="6174740"/>
            <wp:effectExtent l="19050" t="0" r="0" b="0"/>
            <wp:docPr id="111" name="图片 35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970" cy="617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选择地图</w:t>
      </w:r>
    </w:p>
    <w:p>
      <w:r>
        <w:drawing>
          <wp:inline distT="0" distB="0" distL="0" distR="0">
            <wp:extent cx="3602990" cy="6407785"/>
            <wp:effectExtent l="0" t="0" r="8890" b="8255"/>
            <wp:docPr id="112" name="图片 28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640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新建任务</w:t>
      </w:r>
    </w:p>
    <w:p>
      <w:r>
        <w:drawing>
          <wp:inline distT="0" distB="0" distL="0" distR="0">
            <wp:extent cx="3531235" cy="6280150"/>
            <wp:effectExtent l="0" t="0" r="4445" b="13970"/>
            <wp:docPr id="113" name="图片 36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6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28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点击添加漫游点；</w:t>
      </w:r>
    </w:p>
    <w:p>
      <w:r>
        <w:drawing>
          <wp:inline distT="0" distB="0" distL="0" distR="0">
            <wp:extent cx="2913380" cy="5182235"/>
            <wp:effectExtent l="0" t="0" r="12700" b="14605"/>
            <wp:docPr id="114" name="图片 37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7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518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点击选择漫游点</w:t>
      </w:r>
    </w:p>
    <w:p>
      <w:r>
        <w:drawing>
          <wp:inline distT="0" distB="0" distL="0" distR="0">
            <wp:extent cx="5274310" cy="2965450"/>
            <wp:effectExtent l="19050" t="0" r="2540" b="0"/>
            <wp:docPr id="115" name="图片 38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8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选择漫游点，输入到达播报，点击添加</w:t>
      </w:r>
    </w:p>
    <w:p>
      <w:r>
        <w:drawing>
          <wp:inline distT="0" distB="0" distL="0" distR="0">
            <wp:extent cx="3439160" cy="6116955"/>
            <wp:effectExtent l="0" t="0" r="5080" b="9525"/>
            <wp:docPr id="116" name="图片 39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9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611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添加漫游点，输入漫游名称，输入循环次数，点击保存</w:t>
      </w:r>
    </w:p>
    <w:p>
      <w:r>
        <w:drawing>
          <wp:inline distT="0" distB="0" distL="0" distR="0">
            <wp:extent cx="3316605" cy="5899150"/>
            <wp:effectExtent l="0" t="0" r="5715" b="13970"/>
            <wp:docPr id="117" name="图片 40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0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589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0"/>
        </w:numPr>
      </w:pPr>
      <w:bookmarkStart w:id="70" w:name="_Toc520729086"/>
      <w:bookmarkStart w:id="71" w:name="_Toc32391"/>
      <w:r>
        <w:rPr>
          <w:rFonts w:hint="eastAsia"/>
        </w:rPr>
        <w:t>修改漫游</w:t>
      </w:r>
      <w:bookmarkEnd w:id="70"/>
      <w:bookmarkEnd w:id="71"/>
    </w:p>
    <w:p>
      <w:r>
        <w:rPr>
          <w:rFonts w:hint="eastAsia"/>
        </w:rPr>
        <w:t>漫游列表，点击漫游任务进入任务详情页；</w:t>
      </w:r>
    </w:p>
    <w:p>
      <w:r>
        <w:drawing>
          <wp:inline distT="0" distB="0" distL="0" distR="0">
            <wp:extent cx="3222625" cy="5732145"/>
            <wp:effectExtent l="0" t="0" r="8255" b="13335"/>
            <wp:docPr id="2" name="图片 35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5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573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43250" cy="5587365"/>
            <wp:effectExtent l="19050" t="0" r="0" b="0"/>
            <wp:docPr id="5" name="图片 3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575" cy="559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任务详情页，点击编辑进入修改漫游页；</w:t>
      </w:r>
    </w:p>
    <w:p>
      <w:r>
        <w:drawing>
          <wp:inline distT="0" distB="0" distL="0" distR="0">
            <wp:extent cx="3105150" cy="5520690"/>
            <wp:effectExtent l="0" t="0" r="3810" b="11430"/>
            <wp:docPr id="3" name="图片 2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52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任务详情页，点击编辑进入修改漫游页；修改之后，点击保存即可保存；</w:t>
      </w:r>
    </w:p>
    <w:p>
      <w:r>
        <w:drawing>
          <wp:inline distT="0" distB="0" distL="0" distR="0">
            <wp:extent cx="3437890" cy="6111875"/>
            <wp:effectExtent l="0" t="0" r="6350" b="14605"/>
            <wp:docPr id="6" name="图片 4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1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</w:pPr>
      <w:bookmarkStart w:id="72" w:name="_Toc520729088"/>
      <w:bookmarkStart w:id="73" w:name="_Toc10919"/>
      <w:r>
        <w:rPr>
          <w:rFonts w:hint="eastAsia"/>
        </w:rPr>
        <w:t>任务</w:t>
      </w:r>
      <w:bookmarkEnd w:id="72"/>
      <w:r>
        <w:rPr>
          <w:rFonts w:hint="eastAsia"/>
        </w:rPr>
        <w:t>控制</w:t>
      </w:r>
      <w:bookmarkEnd w:id="73"/>
    </w:p>
    <w:p>
      <w:r>
        <w:rPr>
          <w:rFonts w:hint="eastAsia"/>
        </w:rPr>
        <w:t>开启任务，会从第一个点开始执行任务，如果步骤设置了漫游点，会自动开启导航；如果前次没有停止导航，不会自动停止导航再开启导航，而是直接使用前次导航；重启导航都需要回到起始位置开启导航；</w:t>
      </w:r>
    </w:p>
    <w:p/>
    <w:p>
      <w:r>
        <w:rPr>
          <w:rFonts w:hint="eastAsia"/>
        </w:rPr>
        <w:t>任务可以设置多个漫游步骤，每个漫游步骤可以设置一个漫游点（标记点），可以设置一个执行动作（Action）；默认的漫游模式为自动漫游模式；</w:t>
      </w:r>
    </w:p>
    <w:p/>
    <w:p>
      <w:pPr>
        <w:pStyle w:val="19"/>
        <w:numPr>
          <w:ilvl w:val="0"/>
          <w:numId w:val="11"/>
        </w:numPr>
        <w:ind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开始任务（开始漫游）</w:t>
      </w:r>
    </w:p>
    <w:p>
      <w:r>
        <w:rPr>
          <w:rFonts w:hint="eastAsia"/>
        </w:rPr>
        <w:t>开始漫游支持两种方式开始漫游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首次点击开始任务，漫游任务从第一个漫游点开始执行；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可以直接点击第N个漫游步骤的"开始"按钮，漫游任务从第N个点开始执行；</w:t>
      </w:r>
    </w:p>
    <w:p>
      <w:pPr>
        <w:pStyle w:val="19"/>
        <w:numPr>
          <w:ilvl w:val="0"/>
          <w:numId w:val="1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选择开启漫游，即可运行漫游任务；如果当前已经停止导航，需要从起始位置开始；</w:t>
      </w:r>
    </w:p>
    <w:p>
      <w:pPr>
        <w:rPr>
          <w:color w:val="000000" w:themeColor="text1"/>
        </w:rPr>
      </w:pPr>
    </w:p>
    <w:p>
      <w:r>
        <w:drawing>
          <wp:inline distT="0" distB="0" distL="0" distR="0">
            <wp:extent cx="3521075" cy="6259830"/>
            <wp:effectExtent l="0" t="0" r="14605" b="3810"/>
            <wp:docPr id="7" name="图片 2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625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任务运行进度；</w:t>
      </w:r>
    </w:p>
    <w:p>
      <w:pPr>
        <w:pStyle w:val="19"/>
        <w:ind w:left="420" w:firstLine="0" w:firstLineChars="0"/>
      </w:pPr>
      <w:r>
        <w:drawing>
          <wp:inline distT="0" distB="0" distL="0" distR="0">
            <wp:extent cx="3668395" cy="6522085"/>
            <wp:effectExtent l="0" t="0" r="4445" b="635"/>
            <wp:docPr id="8" name="图片 5" descr="C:\Users\Administrator\Desktop\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Desktop\scree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652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12" w:space="2"/>
      </w:pBdr>
      <w:tabs>
        <w:tab w:val="center" w:pos="4950"/>
        <w:tab w:val="right" w:pos="9360"/>
      </w:tabs>
      <w:rPr>
        <w:color w:val="FF0000"/>
        <w:szCs w:val="21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55245</wp:posOffset>
          </wp:positionH>
          <wp:positionV relativeFrom="page">
            <wp:posOffset>327660</wp:posOffset>
          </wp:positionV>
          <wp:extent cx="853440" cy="354330"/>
          <wp:effectExtent l="0" t="0" r="3810" b="7620"/>
          <wp:wrapNone/>
          <wp:docPr id="4" name="图片 3" descr="LOGO-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3" descr="LOGO-0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3440" cy="35433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tab/>
    </w:r>
    <w:r>
      <w:rPr>
        <w:rFonts w:hint="eastAsia"/>
      </w:rPr>
      <w:t xml:space="preserve">                        </w:t>
    </w:r>
    <w:r>
      <w:t xml:space="preserve">                 </w:t>
    </w:r>
    <w:r>
      <w:rPr>
        <w:rFonts w:hint="eastAsia"/>
      </w:rPr>
      <w:t>杭州艾米机器人有限公司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7C3E94"/>
    <w:multiLevelType w:val="multilevel"/>
    <w:tmpl w:val="0B7C3E94"/>
    <w:lvl w:ilvl="0" w:tentative="0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0BD63F4"/>
    <w:multiLevelType w:val="multilevel"/>
    <w:tmpl w:val="10BD63F4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D73A7D"/>
    <w:multiLevelType w:val="multilevel"/>
    <w:tmpl w:val="10D73A7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265D54"/>
    <w:multiLevelType w:val="multilevel"/>
    <w:tmpl w:val="12265D54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7F8499D"/>
    <w:multiLevelType w:val="multilevel"/>
    <w:tmpl w:val="17F8499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143C0C"/>
    <w:multiLevelType w:val="multilevel"/>
    <w:tmpl w:val="24143C0C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1604A7C"/>
    <w:multiLevelType w:val="multilevel"/>
    <w:tmpl w:val="41604A7C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272233B"/>
    <w:multiLevelType w:val="multilevel"/>
    <w:tmpl w:val="5272233B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5474859"/>
    <w:multiLevelType w:val="multilevel"/>
    <w:tmpl w:val="55474859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4E29F0"/>
    <w:multiLevelType w:val="multilevel"/>
    <w:tmpl w:val="704E29F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E70C2E"/>
    <w:multiLevelType w:val="multilevel"/>
    <w:tmpl w:val="78E70C2E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B9A181D"/>
    <w:multiLevelType w:val="multilevel"/>
    <w:tmpl w:val="7B9A181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1"/>
  </w:num>
  <w:num w:numId="5">
    <w:abstractNumId w:val="4"/>
  </w:num>
  <w:num w:numId="6">
    <w:abstractNumId w:val="9"/>
  </w:num>
  <w:num w:numId="7">
    <w:abstractNumId w:val="11"/>
  </w:num>
  <w:num w:numId="8">
    <w:abstractNumId w:val="3"/>
  </w:num>
  <w:num w:numId="9">
    <w:abstractNumId w:val="10"/>
  </w:num>
  <w:num w:numId="10">
    <w:abstractNumId w:val="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doNotShadeFormData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56D2B"/>
    <w:rsid w:val="00012A84"/>
    <w:rsid w:val="00020E4A"/>
    <w:rsid w:val="00027938"/>
    <w:rsid w:val="0004196B"/>
    <w:rsid w:val="00046CD3"/>
    <w:rsid w:val="00053593"/>
    <w:rsid w:val="00066633"/>
    <w:rsid w:val="00066677"/>
    <w:rsid w:val="00070CF0"/>
    <w:rsid w:val="00083234"/>
    <w:rsid w:val="000907FA"/>
    <w:rsid w:val="00094563"/>
    <w:rsid w:val="000960A9"/>
    <w:rsid w:val="00097876"/>
    <w:rsid w:val="000A2E3E"/>
    <w:rsid w:val="000A4737"/>
    <w:rsid w:val="000A735C"/>
    <w:rsid w:val="000B3761"/>
    <w:rsid w:val="000B58CD"/>
    <w:rsid w:val="000C782E"/>
    <w:rsid w:val="000D64B5"/>
    <w:rsid w:val="000D6D96"/>
    <w:rsid w:val="000E27B5"/>
    <w:rsid w:val="000E5121"/>
    <w:rsid w:val="000F1D28"/>
    <w:rsid w:val="000F3875"/>
    <w:rsid w:val="000F44A6"/>
    <w:rsid w:val="00104D11"/>
    <w:rsid w:val="0010576F"/>
    <w:rsid w:val="00121B01"/>
    <w:rsid w:val="00122451"/>
    <w:rsid w:val="001331B5"/>
    <w:rsid w:val="001354BF"/>
    <w:rsid w:val="0013759D"/>
    <w:rsid w:val="001421F8"/>
    <w:rsid w:val="00142BA2"/>
    <w:rsid w:val="0014527E"/>
    <w:rsid w:val="00146AA4"/>
    <w:rsid w:val="001546D1"/>
    <w:rsid w:val="00154D2F"/>
    <w:rsid w:val="00163397"/>
    <w:rsid w:val="0017519B"/>
    <w:rsid w:val="001A4503"/>
    <w:rsid w:val="001A5119"/>
    <w:rsid w:val="001B6959"/>
    <w:rsid w:val="001C05B1"/>
    <w:rsid w:val="001D022A"/>
    <w:rsid w:val="001D214E"/>
    <w:rsid w:val="001E03AE"/>
    <w:rsid w:val="001E2D32"/>
    <w:rsid w:val="001E2EB8"/>
    <w:rsid w:val="0020670F"/>
    <w:rsid w:val="00213AD6"/>
    <w:rsid w:val="00225BEE"/>
    <w:rsid w:val="0026534B"/>
    <w:rsid w:val="00280AB4"/>
    <w:rsid w:val="002938A4"/>
    <w:rsid w:val="002A12C6"/>
    <w:rsid w:val="002A7116"/>
    <w:rsid w:val="002B0F01"/>
    <w:rsid w:val="002D1EB8"/>
    <w:rsid w:val="002D265E"/>
    <w:rsid w:val="002D344F"/>
    <w:rsid w:val="002E1DE5"/>
    <w:rsid w:val="00301D14"/>
    <w:rsid w:val="003029C5"/>
    <w:rsid w:val="00306AEE"/>
    <w:rsid w:val="00342C76"/>
    <w:rsid w:val="003507C4"/>
    <w:rsid w:val="003533A2"/>
    <w:rsid w:val="00354EFF"/>
    <w:rsid w:val="00356B6C"/>
    <w:rsid w:val="0036544A"/>
    <w:rsid w:val="00370CC4"/>
    <w:rsid w:val="00372178"/>
    <w:rsid w:val="00372AD7"/>
    <w:rsid w:val="003776C0"/>
    <w:rsid w:val="003C7168"/>
    <w:rsid w:val="003D51D1"/>
    <w:rsid w:val="003E4352"/>
    <w:rsid w:val="003F08B7"/>
    <w:rsid w:val="00400FED"/>
    <w:rsid w:val="004109B6"/>
    <w:rsid w:val="00411BC4"/>
    <w:rsid w:val="00412952"/>
    <w:rsid w:val="00416840"/>
    <w:rsid w:val="00421C4D"/>
    <w:rsid w:val="00433B8F"/>
    <w:rsid w:val="00437FEE"/>
    <w:rsid w:val="00456168"/>
    <w:rsid w:val="00464F9D"/>
    <w:rsid w:val="00475130"/>
    <w:rsid w:val="00483B69"/>
    <w:rsid w:val="004A3B1B"/>
    <w:rsid w:val="004B0C43"/>
    <w:rsid w:val="004B18C4"/>
    <w:rsid w:val="004B2394"/>
    <w:rsid w:val="004B2608"/>
    <w:rsid w:val="004D264D"/>
    <w:rsid w:val="00510567"/>
    <w:rsid w:val="00524D77"/>
    <w:rsid w:val="00525E44"/>
    <w:rsid w:val="0054744F"/>
    <w:rsid w:val="00563A8E"/>
    <w:rsid w:val="005643C3"/>
    <w:rsid w:val="00564804"/>
    <w:rsid w:val="00573A10"/>
    <w:rsid w:val="0057724F"/>
    <w:rsid w:val="00580529"/>
    <w:rsid w:val="00586DF9"/>
    <w:rsid w:val="00597957"/>
    <w:rsid w:val="00597C07"/>
    <w:rsid w:val="005A3CB0"/>
    <w:rsid w:val="005B6CA0"/>
    <w:rsid w:val="005C2991"/>
    <w:rsid w:val="005C3809"/>
    <w:rsid w:val="005C4243"/>
    <w:rsid w:val="005D74DD"/>
    <w:rsid w:val="005E6412"/>
    <w:rsid w:val="00601393"/>
    <w:rsid w:val="00613D0C"/>
    <w:rsid w:val="00643D0D"/>
    <w:rsid w:val="00653467"/>
    <w:rsid w:val="00655E7F"/>
    <w:rsid w:val="00657C8A"/>
    <w:rsid w:val="00665430"/>
    <w:rsid w:val="006766DB"/>
    <w:rsid w:val="006D75ED"/>
    <w:rsid w:val="006D7F3E"/>
    <w:rsid w:val="006F211E"/>
    <w:rsid w:val="006F3C29"/>
    <w:rsid w:val="007178FD"/>
    <w:rsid w:val="0072340C"/>
    <w:rsid w:val="00723C06"/>
    <w:rsid w:val="00732ACB"/>
    <w:rsid w:val="0073741C"/>
    <w:rsid w:val="00743A1D"/>
    <w:rsid w:val="007447B9"/>
    <w:rsid w:val="00750D09"/>
    <w:rsid w:val="007555B7"/>
    <w:rsid w:val="0076202A"/>
    <w:rsid w:val="00762435"/>
    <w:rsid w:val="00762F48"/>
    <w:rsid w:val="00764108"/>
    <w:rsid w:val="00766FFF"/>
    <w:rsid w:val="007706D9"/>
    <w:rsid w:val="00771C9E"/>
    <w:rsid w:val="00773B1C"/>
    <w:rsid w:val="00783AFA"/>
    <w:rsid w:val="00785538"/>
    <w:rsid w:val="007875B2"/>
    <w:rsid w:val="00793E51"/>
    <w:rsid w:val="007B05A2"/>
    <w:rsid w:val="007B6BD6"/>
    <w:rsid w:val="007C5FE4"/>
    <w:rsid w:val="007E25D5"/>
    <w:rsid w:val="007E48BB"/>
    <w:rsid w:val="007F3C6B"/>
    <w:rsid w:val="007F6CBC"/>
    <w:rsid w:val="00800906"/>
    <w:rsid w:val="00802D27"/>
    <w:rsid w:val="00817027"/>
    <w:rsid w:val="00823B02"/>
    <w:rsid w:val="00826C25"/>
    <w:rsid w:val="00830BDB"/>
    <w:rsid w:val="00832C58"/>
    <w:rsid w:val="00833584"/>
    <w:rsid w:val="00835DF6"/>
    <w:rsid w:val="00837CD0"/>
    <w:rsid w:val="008420C3"/>
    <w:rsid w:val="00855D64"/>
    <w:rsid w:val="0085782E"/>
    <w:rsid w:val="00866D5F"/>
    <w:rsid w:val="00880792"/>
    <w:rsid w:val="00881F29"/>
    <w:rsid w:val="00883716"/>
    <w:rsid w:val="00891345"/>
    <w:rsid w:val="008A1D9E"/>
    <w:rsid w:val="008D386F"/>
    <w:rsid w:val="008E39DE"/>
    <w:rsid w:val="008F1DC6"/>
    <w:rsid w:val="008F1E8E"/>
    <w:rsid w:val="008F38A3"/>
    <w:rsid w:val="00907465"/>
    <w:rsid w:val="00910A8B"/>
    <w:rsid w:val="0091113E"/>
    <w:rsid w:val="00912B88"/>
    <w:rsid w:val="009178AB"/>
    <w:rsid w:val="00947195"/>
    <w:rsid w:val="00952DFE"/>
    <w:rsid w:val="00956D2B"/>
    <w:rsid w:val="00967157"/>
    <w:rsid w:val="009713B0"/>
    <w:rsid w:val="009804BC"/>
    <w:rsid w:val="00983034"/>
    <w:rsid w:val="0098321F"/>
    <w:rsid w:val="009864F3"/>
    <w:rsid w:val="00991A78"/>
    <w:rsid w:val="00993011"/>
    <w:rsid w:val="009A528E"/>
    <w:rsid w:val="009A55CA"/>
    <w:rsid w:val="009B3A0B"/>
    <w:rsid w:val="009B4196"/>
    <w:rsid w:val="009C3D73"/>
    <w:rsid w:val="009D592B"/>
    <w:rsid w:val="009F7A03"/>
    <w:rsid w:val="00A02101"/>
    <w:rsid w:val="00A07728"/>
    <w:rsid w:val="00A10CD0"/>
    <w:rsid w:val="00A110FE"/>
    <w:rsid w:val="00A11CF7"/>
    <w:rsid w:val="00A1332E"/>
    <w:rsid w:val="00A20550"/>
    <w:rsid w:val="00A21366"/>
    <w:rsid w:val="00A25781"/>
    <w:rsid w:val="00A26E8F"/>
    <w:rsid w:val="00A41017"/>
    <w:rsid w:val="00A53E79"/>
    <w:rsid w:val="00A8419C"/>
    <w:rsid w:val="00A8639E"/>
    <w:rsid w:val="00A87723"/>
    <w:rsid w:val="00A91C34"/>
    <w:rsid w:val="00A9339F"/>
    <w:rsid w:val="00A93578"/>
    <w:rsid w:val="00AA0088"/>
    <w:rsid w:val="00AB418F"/>
    <w:rsid w:val="00AB7C19"/>
    <w:rsid w:val="00AC3CB4"/>
    <w:rsid w:val="00AD198E"/>
    <w:rsid w:val="00AD2284"/>
    <w:rsid w:val="00AE408A"/>
    <w:rsid w:val="00AE5408"/>
    <w:rsid w:val="00AE6D3B"/>
    <w:rsid w:val="00AF6EDB"/>
    <w:rsid w:val="00B06104"/>
    <w:rsid w:val="00B1446E"/>
    <w:rsid w:val="00B31CFE"/>
    <w:rsid w:val="00B36586"/>
    <w:rsid w:val="00B44C53"/>
    <w:rsid w:val="00B520D6"/>
    <w:rsid w:val="00B537FD"/>
    <w:rsid w:val="00B61E77"/>
    <w:rsid w:val="00B63869"/>
    <w:rsid w:val="00B662F9"/>
    <w:rsid w:val="00B70039"/>
    <w:rsid w:val="00B749DB"/>
    <w:rsid w:val="00B80B6B"/>
    <w:rsid w:val="00B920C4"/>
    <w:rsid w:val="00B926A7"/>
    <w:rsid w:val="00B93627"/>
    <w:rsid w:val="00B94A1F"/>
    <w:rsid w:val="00BA46BA"/>
    <w:rsid w:val="00BA7DF3"/>
    <w:rsid w:val="00BB1DD8"/>
    <w:rsid w:val="00BC2C7A"/>
    <w:rsid w:val="00BD0D22"/>
    <w:rsid w:val="00BD1E01"/>
    <w:rsid w:val="00BD55D6"/>
    <w:rsid w:val="00C01E32"/>
    <w:rsid w:val="00C1257B"/>
    <w:rsid w:val="00C17DBF"/>
    <w:rsid w:val="00C22DB3"/>
    <w:rsid w:val="00C22DD4"/>
    <w:rsid w:val="00C42C89"/>
    <w:rsid w:val="00C44195"/>
    <w:rsid w:val="00C45085"/>
    <w:rsid w:val="00C45AD5"/>
    <w:rsid w:val="00C55E95"/>
    <w:rsid w:val="00C63408"/>
    <w:rsid w:val="00C63BAB"/>
    <w:rsid w:val="00C87392"/>
    <w:rsid w:val="00C878C7"/>
    <w:rsid w:val="00CA5788"/>
    <w:rsid w:val="00CB1FF0"/>
    <w:rsid w:val="00CB470E"/>
    <w:rsid w:val="00CC256A"/>
    <w:rsid w:val="00CC7C40"/>
    <w:rsid w:val="00CD55C0"/>
    <w:rsid w:val="00CE290E"/>
    <w:rsid w:val="00CF550E"/>
    <w:rsid w:val="00D14F72"/>
    <w:rsid w:val="00D15DEB"/>
    <w:rsid w:val="00D36AFD"/>
    <w:rsid w:val="00D5105D"/>
    <w:rsid w:val="00D54263"/>
    <w:rsid w:val="00D604B4"/>
    <w:rsid w:val="00D825B3"/>
    <w:rsid w:val="00D84A56"/>
    <w:rsid w:val="00D90F2D"/>
    <w:rsid w:val="00D95D62"/>
    <w:rsid w:val="00DA5BA9"/>
    <w:rsid w:val="00DB37C8"/>
    <w:rsid w:val="00DB7CC7"/>
    <w:rsid w:val="00DC0B88"/>
    <w:rsid w:val="00DC12D1"/>
    <w:rsid w:val="00DC2C46"/>
    <w:rsid w:val="00DC564C"/>
    <w:rsid w:val="00DD0531"/>
    <w:rsid w:val="00DD4B18"/>
    <w:rsid w:val="00DE50C1"/>
    <w:rsid w:val="00DF1E1F"/>
    <w:rsid w:val="00DF541F"/>
    <w:rsid w:val="00E1278F"/>
    <w:rsid w:val="00E26592"/>
    <w:rsid w:val="00E43FC4"/>
    <w:rsid w:val="00E7731A"/>
    <w:rsid w:val="00E82E4F"/>
    <w:rsid w:val="00E9152D"/>
    <w:rsid w:val="00E9396F"/>
    <w:rsid w:val="00E951F5"/>
    <w:rsid w:val="00EE3EFB"/>
    <w:rsid w:val="00F153F8"/>
    <w:rsid w:val="00F16D9C"/>
    <w:rsid w:val="00F226E5"/>
    <w:rsid w:val="00F22D8B"/>
    <w:rsid w:val="00F27255"/>
    <w:rsid w:val="00F37A83"/>
    <w:rsid w:val="00F56F1A"/>
    <w:rsid w:val="00F73096"/>
    <w:rsid w:val="00F732D7"/>
    <w:rsid w:val="00F774B1"/>
    <w:rsid w:val="00F8108D"/>
    <w:rsid w:val="00F922CD"/>
    <w:rsid w:val="00F96256"/>
    <w:rsid w:val="00F975D1"/>
    <w:rsid w:val="00FB1318"/>
    <w:rsid w:val="00FB699C"/>
    <w:rsid w:val="00FC2E61"/>
    <w:rsid w:val="00FD334E"/>
    <w:rsid w:val="00FD49E5"/>
    <w:rsid w:val="00FE5C15"/>
    <w:rsid w:val="00FF5308"/>
    <w:rsid w:val="01EB62A5"/>
    <w:rsid w:val="039C35AE"/>
    <w:rsid w:val="03A122BA"/>
    <w:rsid w:val="04242709"/>
    <w:rsid w:val="06565C82"/>
    <w:rsid w:val="076B46B9"/>
    <w:rsid w:val="079A5CC1"/>
    <w:rsid w:val="08584D95"/>
    <w:rsid w:val="08B07C44"/>
    <w:rsid w:val="08B87DCB"/>
    <w:rsid w:val="091D3A3B"/>
    <w:rsid w:val="097101C2"/>
    <w:rsid w:val="0ADF4C29"/>
    <w:rsid w:val="0C527BBC"/>
    <w:rsid w:val="0D1A347C"/>
    <w:rsid w:val="0D3C699B"/>
    <w:rsid w:val="0D5A0403"/>
    <w:rsid w:val="0EC86EE9"/>
    <w:rsid w:val="11BD41F4"/>
    <w:rsid w:val="128A5626"/>
    <w:rsid w:val="13FD7296"/>
    <w:rsid w:val="144A0690"/>
    <w:rsid w:val="15325F32"/>
    <w:rsid w:val="16A60DDA"/>
    <w:rsid w:val="16E91F20"/>
    <w:rsid w:val="178445DE"/>
    <w:rsid w:val="17EF2CBA"/>
    <w:rsid w:val="189C3026"/>
    <w:rsid w:val="19396B06"/>
    <w:rsid w:val="1ACF32E3"/>
    <w:rsid w:val="1BD95EBA"/>
    <w:rsid w:val="1D332AA6"/>
    <w:rsid w:val="1FA96C4A"/>
    <w:rsid w:val="1FCB1AD9"/>
    <w:rsid w:val="1FCC75A9"/>
    <w:rsid w:val="1FF66567"/>
    <w:rsid w:val="21F32B5B"/>
    <w:rsid w:val="221061F8"/>
    <w:rsid w:val="252677C9"/>
    <w:rsid w:val="25A8448B"/>
    <w:rsid w:val="261570D1"/>
    <w:rsid w:val="263D1646"/>
    <w:rsid w:val="26724A54"/>
    <w:rsid w:val="27811A90"/>
    <w:rsid w:val="2A0150A6"/>
    <w:rsid w:val="2A107972"/>
    <w:rsid w:val="2B4E55EA"/>
    <w:rsid w:val="2CA77C12"/>
    <w:rsid w:val="2D584900"/>
    <w:rsid w:val="2DE322BC"/>
    <w:rsid w:val="2DE863BB"/>
    <w:rsid w:val="2E9A1D39"/>
    <w:rsid w:val="2E9B1AF7"/>
    <w:rsid w:val="2F0973FA"/>
    <w:rsid w:val="2F5562EB"/>
    <w:rsid w:val="30F52E94"/>
    <w:rsid w:val="31B94138"/>
    <w:rsid w:val="32DB3C6B"/>
    <w:rsid w:val="330B7FFA"/>
    <w:rsid w:val="348A3702"/>
    <w:rsid w:val="34AE19F0"/>
    <w:rsid w:val="381933BA"/>
    <w:rsid w:val="384B5D1F"/>
    <w:rsid w:val="38D853FC"/>
    <w:rsid w:val="39657AE1"/>
    <w:rsid w:val="3A0338CB"/>
    <w:rsid w:val="3C5406A2"/>
    <w:rsid w:val="3CF80362"/>
    <w:rsid w:val="3D82502B"/>
    <w:rsid w:val="3D9D01CD"/>
    <w:rsid w:val="3E024B06"/>
    <w:rsid w:val="40BC528A"/>
    <w:rsid w:val="417B5BC3"/>
    <w:rsid w:val="41E27DB2"/>
    <w:rsid w:val="421E0D31"/>
    <w:rsid w:val="42F912B2"/>
    <w:rsid w:val="435D5C05"/>
    <w:rsid w:val="43814D71"/>
    <w:rsid w:val="4492603E"/>
    <w:rsid w:val="44FF681E"/>
    <w:rsid w:val="453F3232"/>
    <w:rsid w:val="45815D30"/>
    <w:rsid w:val="478F7B78"/>
    <w:rsid w:val="48CE540A"/>
    <w:rsid w:val="492A7B46"/>
    <w:rsid w:val="49325365"/>
    <w:rsid w:val="49655A2F"/>
    <w:rsid w:val="4C684500"/>
    <w:rsid w:val="4CD908E4"/>
    <w:rsid w:val="4DC55D36"/>
    <w:rsid w:val="507A582F"/>
    <w:rsid w:val="51AA7F84"/>
    <w:rsid w:val="527B397D"/>
    <w:rsid w:val="52EA4E40"/>
    <w:rsid w:val="52FC5EA6"/>
    <w:rsid w:val="54EA4BFE"/>
    <w:rsid w:val="5583282B"/>
    <w:rsid w:val="55A455A4"/>
    <w:rsid w:val="56CF4E6E"/>
    <w:rsid w:val="572D0F43"/>
    <w:rsid w:val="57827A4A"/>
    <w:rsid w:val="5AD57444"/>
    <w:rsid w:val="5B0300E7"/>
    <w:rsid w:val="5B156736"/>
    <w:rsid w:val="5B590B34"/>
    <w:rsid w:val="5C6359E6"/>
    <w:rsid w:val="5DDB4CFD"/>
    <w:rsid w:val="5F615055"/>
    <w:rsid w:val="5FA35525"/>
    <w:rsid w:val="611F1750"/>
    <w:rsid w:val="62266CF0"/>
    <w:rsid w:val="635536ED"/>
    <w:rsid w:val="63AC4A19"/>
    <w:rsid w:val="63CF1CEE"/>
    <w:rsid w:val="643B1A97"/>
    <w:rsid w:val="646154EC"/>
    <w:rsid w:val="659D33CD"/>
    <w:rsid w:val="662D2A1D"/>
    <w:rsid w:val="67F23E88"/>
    <w:rsid w:val="68E3095D"/>
    <w:rsid w:val="69512892"/>
    <w:rsid w:val="6BEC52BB"/>
    <w:rsid w:val="6C4A0AF0"/>
    <w:rsid w:val="6E620DC1"/>
    <w:rsid w:val="6E9E5A43"/>
    <w:rsid w:val="6EC570C6"/>
    <w:rsid w:val="6F8E0151"/>
    <w:rsid w:val="6FB95CAB"/>
    <w:rsid w:val="71B31145"/>
    <w:rsid w:val="72936AF9"/>
    <w:rsid w:val="742F0AC9"/>
    <w:rsid w:val="750F0841"/>
    <w:rsid w:val="753975F3"/>
    <w:rsid w:val="76BB0A5A"/>
    <w:rsid w:val="76E17359"/>
    <w:rsid w:val="77BA0FB6"/>
    <w:rsid w:val="77FA0ACB"/>
    <w:rsid w:val="7B065274"/>
    <w:rsid w:val="7B2455D4"/>
    <w:rsid w:val="7D0A66D5"/>
    <w:rsid w:val="7DC02427"/>
    <w:rsid w:val="7EC43630"/>
    <w:rsid w:val="7F230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23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7">
    <w:name w:val="toc 3"/>
    <w:basedOn w:val="1"/>
    <w:next w:val="1"/>
    <w:unhideWhenUsed/>
    <w:qFormat/>
    <w:uiPriority w:val="39"/>
    <w:pPr>
      <w:ind w:left="840" w:leftChars="400"/>
    </w:pPr>
  </w:style>
  <w:style w:type="paragraph" w:styleId="8">
    <w:name w:val="Balloon Text"/>
    <w:basedOn w:val="1"/>
    <w:link w:val="22"/>
    <w:semiHidden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4">
    <w:name w:val="Hyperlink"/>
    <w:basedOn w:val="13"/>
    <w:unhideWhenUsed/>
    <w:qFormat/>
    <w:uiPriority w:val="99"/>
    <w:rPr>
      <w:color w:val="0563C1" w:themeColor="hyperlink"/>
      <w:u w:val="single"/>
    </w:r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标题 1 Char"/>
    <w:basedOn w:val="1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Char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页眉 Char"/>
    <w:basedOn w:val="13"/>
    <w:link w:val="10"/>
    <w:qFormat/>
    <w:uiPriority w:val="99"/>
    <w:rPr>
      <w:sz w:val="18"/>
      <w:szCs w:val="18"/>
    </w:rPr>
  </w:style>
  <w:style w:type="character" w:customStyle="1" w:styleId="21">
    <w:name w:val="页脚 Char"/>
    <w:basedOn w:val="13"/>
    <w:link w:val="9"/>
    <w:qFormat/>
    <w:uiPriority w:val="99"/>
    <w:rPr>
      <w:sz w:val="18"/>
      <w:szCs w:val="18"/>
    </w:rPr>
  </w:style>
  <w:style w:type="character" w:customStyle="1" w:styleId="22">
    <w:name w:val="批注框文本 Char"/>
    <w:basedOn w:val="13"/>
    <w:link w:val="8"/>
    <w:semiHidden/>
    <w:qFormat/>
    <w:uiPriority w:val="99"/>
    <w:rPr>
      <w:sz w:val="18"/>
      <w:szCs w:val="18"/>
    </w:rPr>
  </w:style>
  <w:style w:type="character" w:customStyle="1" w:styleId="23">
    <w:name w:val="文档结构图 Char"/>
    <w:basedOn w:val="13"/>
    <w:link w:val="6"/>
    <w:semiHidden/>
    <w:qFormat/>
    <w:uiPriority w:val="99"/>
    <w:rPr>
      <w:rFonts w:ascii="宋体" w:eastAsia="宋体"/>
      <w:sz w:val="18"/>
      <w:szCs w:val="18"/>
    </w:rPr>
  </w:style>
  <w:style w:type="character" w:customStyle="1" w:styleId="24">
    <w:name w:val="标题 3 Char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25">
    <w:name w:val="标题 4 Char"/>
    <w:basedOn w:val="1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customXml" Target="../customXml/item2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E71782-F176-4FC7-B098-4EA94239894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ffid</Company>
  <Pages>64</Pages>
  <Words>1069</Words>
  <Characters>6095</Characters>
  <Lines>50</Lines>
  <Paragraphs>14</Paragraphs>
  <TotalTime>0</TotalTime>
  <ScaleCrop>false</ScaleCrop>
  <LinksUpToDate>false</LinksUpToDate>
  <CharactersWithSpaces>7150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2018-09-17T06:01:00Z</dcterms:created>
  <dc:creator>uuidd</dc:creator>
  <cp:lastModifiedBy>Sampson</cp:lastModifiedBy>
  <dcterms:modified xsi:type="dcterms:W3CDTF">2019-03-11T02:07:53Z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